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EBF06A" w14:textId="77777777" w:rsidR="00950AAA" w:rsidRPr="00DE4B64" w:rsidRDefault="00950AAA" w:rsidP="00950AAA">
      <w:pPr>
        <w:pStyle w:val="Bezmezer"/>
        <w:jc w:val="both"/>
        <w:rPr>
          <w:rFonts w:ascii="Arial" w:hAnsi="Arial" w:cs="Arial"/>
          <w:b/>
          <w:bCs/>
        </w:rPr>
      </w:pPr>
      <w:r w:rsidRPr="00DE4B64">
        <w:rPr>
          <w:rFonts w:ascii="Arial" w:hAnsi="Arial" w:cs="Arial"/>
          <w:b/>
          <w:bCs/>
        </w:rPr>
        <w:t>1.0</w:t>
      </w:r>
      <w:r w:rsidRPr="00DE4B64">
        <w:rPr>
          <w:rFonts w:ascii="Arial" w:hAnsi="Arial" w:cs="Arial"/>
          <w:b/>
          <w:bCs/>
        </w:rPr>
        <w:tab/>
        <w:t>ÚVOD</w:t>
      </w:r>
    </w:p>
    <w:p w14:paraId="3A72CE87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</w:p>
    <w:p w14:paraId="6169D779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Projekt</w:t>
      </w:r>
      <w:r w:rsidR="00261675">
        <w:rPr>
          <w:rFonts w:ascii="Arial" w:hAnsi="Arial" w:cs="Arial"/>
        </w:rPr>
        <w:t xml:space="preserve"> veřejně přístupné městské</w:t>
      </w:r>
      <w:r w:rsidRPr="007A4CE9">
        <w:rPr>
          <w:rFonts w:ascii="Arial" w:hAnsi="Arial" w:cs="Arial"/>
        </w:rPr>
        <w:t xml:space="preserve"> za</w:t>
      </w:r>
      <w:r w:rsidR="00440524">
        <w:rPr>
          <w:rFonts w:ascii="Arial" w:hAnsi="Arial" w:cs="Arial"/>
        </w:rPr>
        <w:t>hrady, při ulici Vodní v</w:t>
      </w:r>
      <w:r w:rsidR="00261675">
        <w:rPr>
          <w:rFonts w:ascii="Arial" w:hAnsi="Arial" w:cs="Arial"/>
        </w:rPr>
        <w:t>aly</w:t>
      </w:r>
      <w:r w:rsidR="001C55D0">
        <w:rPr>
          <w:rFonts w:ascii="Arial" w:hAnsi="Arial" w:cs="Arial"/>
        </w:rPr>
        <w:t xml:space="preserve"> v Litomyšli</w:t>
      </w:r>
      <w:r>
        <w:rPr>
          <w:rFonts w:ascii="Arial" w:hAnsi="Arial" w:cs="Arial"/>
        </w:rPr>
        <w:t>, řeší koncepci úpravy a technologii realizace zahradního prostoru</w:t>
      </w:r>
      <w:r w:rsidR="00FE100F">
        <w:rPr>
          <w:rFonts w:ascii="Arial" w:hAnsi="Arial" w:cs="Arial"/>
        </w:rPr>
        <w:t>. Součástí zahrady je i zásadní úprava stávajícího altánu, což je samostatnou částí PD.</w:t>
      </w:r>
    </w:p>
    <w:p w14:paraId="347C3345" w14:textId="77777777" w:rsidR="00FE100F" w:rsidRDefault="00FE100F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Počítá se s otevřením zahrady, minimálně v sezónní době, během denní doby. </w:t>
      </w:r>
    </w:p>
    <w:p w14:paraId="1BC7B0A4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1D0EAF77" w14:textId="77777777" w:rsidR="00950AAA" w:rsidRPr="00DE4B64" w:rsidRDefault="00950AAA" w:rsidP="00950AAA">
      <w:pPr>
        <w:pStyle w:val="Bezmezer"/>
        <w:jc w:val="both"/>
        <w:rPr>
          <w:rFonts w:ascii="Arial" w:hAnsi="Arial" w:cs="Arial"/>
          <w:b/>
          <w:bCs/>
        </w:rPr>
      </w:pPr>
      <w:r w:rsidRPr="00DE4B64">
        <w:rPr>
          <w:rFonts w:ascii="Arial" w:hAnsi="Arial" w:cs="Arial"/>
          <w:b/>
          <w:bCs/>
        </w:rPr>
        <w:t>2.0</w:t>
      </w:r>
      <w:r w:rsidRPr="00DE4B64">
        <w:rPr>
          <w:rFonts w:ascii="Arial" w:hAnsi="Arial" w:cs="Arial"/>
          <w:b/>
          <w:bCs/>
        </w:rPr>
        <w:tab/>
        <w:t xml:space="preserve">STÁVAJÍCÍ STAV ZAHRADY </w:t>
      </w:r>
    </w:p>
    <w:p w14:paraId="576E304F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39403CDD" w14:textId="07F15C4C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Plocha </w:t>
      </w:r>
      <w:r w:rsidR="00FE100F">
        <w:rPr>
          <w:rFonts w:ascii="Arial" w:hAnsi="Arial" w:cs="Arial"/>
        </w:rPr>
        <w:t>zahrady je v současné době využívaná soukromým uživatel</w:t>
      </w:r>
      <w:r w:rsidR="00FE1A5F">
        <w:rPr>
          <w:rFonts w:ascii="Arial" w:hAnsi="Arial" w:cs="Arial"/>
        </w:rPr>
        <w:t>em, je udržovaná, vyrůstají zde</w:t>
      </w:r>
      <w:r w:rsidR="00FE100F">
        <w:rPr>
          <w:rFonts w:ascii="Arial" w:hAnsi="Arial" w:cs="Arial"/>
        </w:rPr>
        <w:t xml:space="preserve"> po obvodu okrasné i ovocné keře</w:t>
      </w:r>
      <w:r w:rsidR="00232F89">
        <w:rPr>
          <w:rFonts w:ascii="Arial" w:hAnsi="Arial" w:cs="Arial"/>
        </w:rPr>
        <w:t xml:space="preserve"> /</w:t>
      </w:r>
      <w:proofErr w:type="spellStart"/>
      <w:r w:rsidR="00232F89" w:rsidRPr="00232F89">
        <w:rPr>
          <w:rFonts w:ascii="Arial" w:hAnsi="Arial" w:cs="Arial"/>
          <w:i/>
        </w:rPr>
        <w:t>Corylus</w:t>
      </w:r>
      <w:proofErr w:type="spellEnd"/>
      <w:r w:rsidR="00232F89" w:rsidRPr="00232F89">
        <w:rPr>
          <w:rFonts w:ascii="Arial" w:hAnsi="Arial" w:cs="Arial"/>
          <w:i/>
        </w:rPr>
        <w:t xml:space="preserve"> </w:t>
      </w:r>
      <w:proofErr w:type="spellStart"/>
      <w:r w:rsidR="00232F89" w:rsidRPr="00232F89">
        <w:rPr>
          <w:rFonts w:ascii="Arial" w:hAnsi="Arial" w:cs="Arial"/>
          <w:i/>
        </w:rPr>
        <w:t>avellana</w:t>
      </w:r>
      <w:proofErr w:type="spellEnd"/>
      <w:r w:rsidR="00232F89" w:rsidRPr="00232F89">
        <w:rPr>
          <w:rFonts w:ascii="Arial" w:hAnsi="Arial" w:cs="Arial"/>
          <w:i/>
        </w:rPr>
        <w:t xml:space="preserve">, </w:t>
      </w:r>
      <w:proofErr w:type="spellStart"/>
      <w:r w:rsidR="00232F89" w:rsidRPr="00232F89">
        <w:rPr>
          <w:rFonts w:ascii="Arial" w:hAnsi="Arial" w:cs="Arial"/>
          <w:i/>
        </w:rPr>
        <w:t>Thuja</w:t>
      </w:r>
      <w:proofErr w:type="spellEnd"/>
      <w:r w:rsidR="00232F89" w:rsidRPr="00232F89">
        <w:rPr>
          <w:rFonts w:ascii="Arial" w:hAnsi="Arial" w:cs="Arial"/>
          <w:i/>
        </w:rPr>
        <w:t xml:space="preserve"> </w:t>
      </w:r>
      <w:proofErr w:type="spellStart"/>
      <w:r w:rsidR="00232F89" w:rsidRPr="00232F89">
        <w:rPr>
          <w:rFonts w:ascii="Arial" w:hAnsi="Arial" w:cs="Arial"/>
          <w:i/>
        </w:rPr>
        <w:t>occidentalis</w:t>
      </w:r>
      <w:proofErr w:type="spellEnd"/>
      <w:r w:rsidR="00232F89" w:rsidRPr="00232F89">
        <w:rPr>
          <w:rFonts w:ascii="Arial" w:hAnsi="Arial" w:cs="Arial"/>
          <w:i/>
        </w:rPr>
        <w:t xml:space="preserve">, </w:t>
      </w:r>
      <w:proofErr w:type="spellStart"/>
      <w:r w:rsidR="00232F89" w:rsidRPr="00232F89">
        <w:rPr>
          <w:rFonts w:ascii="Arial" w:hAnsi="Arial" w:cs="Arial"/>
          <w:i/>
        </w:rPr>
        <w:t>Juniperus</w:t>
      </w:r>
      <w:proofErr w:type="spellEnd"/>
      <w:r w:rsidR="00232F89" w:rsidRPr="00232F89">
        <w:rPr>
          <w:rFonts w:ascii="Arial" w:hAnsi="Arial" w:cs="Arial"/>
          <w:i/>
        </w:rPr>
        <w:t xml:space="preserve"> species atd</w:t>
      </w:r>
      <w:r w:rsidR="00FE1A5F">
        <w:rPr>
          <w:rFonts w:ascii="Arial" w:hAnsi="Arial" w:cs="Arial"/>
        </w:rPr>
        <w:t xml:space="preserve">. </w:t>
      </w:r>
      <w:r w:rsidR="00232F89">
        <w:rPr>
          <w:rFonts w:ascii="Arial" w:hAnsi="Arial" w:cs="Arial"/>
        </w:rPr>
        <w:t>/</w:t>
      </w:r>
      <w:r w:rsidR="00FE100F">
        <w:rPr>
          <w:rFonts w:ascii="Arial" w:hAnsi="Arial" w:cs="Arial"/>
        </w:rPr>
        <w:t xml:space="preserve"> a v </w:t>
      </w:r>
      <w:r w:rsidR="00232F89">
        <w:rPr>
          <w:rFonts w:ascii="Arial" w:hAnsi="Arial" w:cs="Arial"/>
        </w:rPr>
        <w:t>severovýchodní</w:t>
      </w:r>
      <w:r w:rsidR="00FE100F">
        <w:rPr>
          <w:rFonts w:ascii="Arial" w:hAnsi="Arial" w:cs="Arial"/>
        </w:rPr>
        <w:t xml:space="preserve"> části </w:t>
      </w:r>
      <w:r w:rsidR="00232F89">
        <w:rPr>
          <w:rFonts w:ascii="Arial" w:hAnsi="Arial" w:cs="Arial"/>
        </w:rPr>
        <w:t xml:space="preserve">jedna starší meruňka </w:t>
      </w:r>
      <w:r w:rsidR="00232F89" w:rsidRPr="00232F89">
        <w:rPr>
          <w:rFonts w:ascii="Arial" w:hAnsi="Arial" w:cs="Arial"/>
          <w:i/>
        </w:rPr>
        <w:t>/</w:t>
      </w:r>
      <w:proofErr w:type="spellStart"/>
      <w:r w:rsidR="00232F89" w:rsidRPr="00232F89">
        <w:rPr>
          <w:rFonts w:ascii="Arial" w:hAnsi="Arial" w:cs="Arial"/>
          <w:i/>
        </w:rPr>
        <w:t>Prunus</w:t>
      </w:r>
      <w:proofErr w:type="spellEnd"/>
      <w:r w:rsidR="00232F89" w:rsidRPr="00232F89">
        <w:rPr>
          <w:rFonts w:ascii="Arial" w:hAnsi="Arial" w:cs="Arial"/>
          <w:i/>
        </w:rPr>
        <w:t xml:space="preserve"> </w:t>
      </w:r>
      <w:proofErr w:type="spellStart"/>
      <w:r w:rsidR="00232F89" w:rsidRPr="00232F89">
        <w:rPr>
          <w:rFonts w:ascii="Arial" w:hAnsi="Arial" w:cs="Arial"/>
          <w:i/>
        </w:rPr>
        <w:t>armeniaca</w:t>
      </w:r>
      <w:proofErr w:type="spellEnd"/>
      <w:r w:rsidR="00232F89">
        <w:rPr>
          <w:rFonts w:ascii="Arial" w:hAnsi="Arial" w:cs="Arial"/>
        </w:rPr>
        <w:t>/</w:t>
      </w:r>
      <w:r w:rsidR="00D702FD">
        <w:rPr>
          <w:rFonts w:ascii="Arial" w:hAnsi="Arial" w:cs="Arial"/>
        </w:rPr>
        <w:t>.</w:t>
      </w:r>
    </w:p>
    <w:p w14:paraId="706BAEEB" w14:textId="77777777" w:rsidR="00950AAA" w:rsidRDefault="00232F89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Ze stávajících dřevin zůstane zachovaná pouze vzrostlí líska v JZ rohu pozemku. Ostatní dřeviny budou asanovány i s kořeny.</w:t>
      </w:r>
    </w:p>
    <w:p w14:paraId="36461B04" w14:textId="77777777" w:rsidR="00232F89" w:rsidRDefault="00232F89" w:rsidP="00950AAA">
      <w:pPr>
        <w:pStyle w:val="Bezmezer"/>
        <w:jc w:val="both"/>
        <w:rPr>
          <w:rFonts w:ascii="Arial" w:hAnsi="Arial" w:cs="Arial"/>
        </w:rPr>
      </w:pPr>
    </w:p>
    <w:p w14:paraId="3A8746CA" w14:textId="77777777" w:rsidR="00950AAA" w:rsidRPr="00DE4B64" w:rsidRDefault="00950AAA" w:rsidP="00950AAA">
      <w:pPr>
        <w:pStyle w:val="Bezmezer"/>
        <w:jc w:val="both"/>
        <w:rPr>
          <w:rFonts w:ascii="Arial" w:hAnsi="Arial" w:cs="Arial"/>
          <w:b/>
          <w:bCs/>
        </w:rPr>
      </w:pPr>
      <w:r w:rsidRPr="00DE4B64">
        <w:rPr>
          <w:rFonts w:ascii="Arial" w:hAnsi="Arial" w:cs="Arial"/>
          <w:b/>
          <w:bCs/>
        </w:rPr>
        <w:t>3.0</w:t>
      </w:r>
      <w:r w:rsidRPr="00DE4B64">
        <w:rPr>
          <w:rFonts w:ascii="Arial" w:hAnsi="Arial" w:cs="Arial"/>
          <w:b/>
          <w:bCs/>
        </w:rPr>
        <w:tab/>
        <w:t>KONCEPCE ÚPRAVY</w:t>
      </w:r>
    </w:p>
    <w:p w14:paraId="72B38128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</w:p>
    <w:p w14:paraId="6B6ECA33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 w:rsidRPr="007A4CE9">
        <w:rPr>
          <w:rFonts w:ascii="Arial" w:hAnsi="Arial" w:cs="Arial"/>
        </w:rPr>
        <w:t xml:space="preserve">Cílem </w:t>
      </w:r>
      <w:r>
        <w:rPr>
          <w:rFonts w:ascii="Arial" w:hAnsi="Arial" w:cs="Arial"/>
        </w:rPr>
        <w:t>návrhu úpravy je vytvořit jednoduchou, příjemnou, ale i specific</w:t>
      </w:r>
      <w:r w:rsidR="00440524">
        <w:rPr>
          <w:rFonts w:ascii="Arial" w:hAnsi="Arial" w:cs="Arial"/>
        </w:rPr>
        <w:t>kou zahradu pro</w:t>
      </w:r>
      <w:r>
        <w:rPr>
          <w:rFonts w:ascii="Arial" w:hAnsi="Arial" w:cs="Arial"/>
        </w:rPr>
        <w:t xml:space="preserve"> klidový pobyt.  Zahrada by neměla být příliš náročná na následnou péči. Byla vytvořena s respektem k</w:t>
      </w:r>
      <w:r w:rsidR="00440524">
        <w:rPr>
          <w:rFonts w:ascii="Arial" w:hAnsi="Arial" w:cs="Arial"/>
        </w:rPr>
        <w:t xml:space="preserve"> charakteru altánu </w:t>
      </w:r>
      <w:r w:rsidR="00232F89">
        <w:rPr>
          <w:rFonts w:ascii="Arial" w:hAnsi="Arial" w:cs="Arial"/>
        </w:rPr>
        <w:t>a okolních staveb</w:t>
      </w:r>
      <w:r>
        <w:rPr>
          <w:rFonts w:ascii="Arial" w:hAnsi="Arial" w:cs="Arial"/>
        </w:rPr>
        <w:t>.</w:t>
      </w:r>
    </w:p>
    <w:p w14:paraId="144FEB4F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5902F503" w14:textId="516E7D3E" w:rsidR="00337686" w:rsidRDefault="00232F89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Vzhledem k tomu, že zahrada je maličká, byla dosadba dřevin střídmá. Základním prvkem je pobytový trávník, přistíněny čtyřmi třešněmi s podchodnými korunami. Od branky z ulice Osické bude k altánu zřízena mlatová plocha. </w:t>
      </w:r>
    </w:p>
    <w:p w14:paraId="617E6096" w14:textId="000FAFCA" w:rsidR="00950AAA" w:rsidRDefault="00232F89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 branky z Ulice </w:t>
      </w:r>
      <w:r w:rsidR="003A208E">
        <w:rPr>
          <w:rFonts w:ascii="Arial" w:hAnsi="Arial" w:cs="Arial"/>
        </w:rPr>
        <w:t xml:space="preserve">Vodní </w:t>
      </w:r>
      <w:r w:rsidR="00D702FD">
        <w:rPr>
          <w:rFonts w:ascii="Arial" w:hAnsi="Arial" w:cs="Arial"/>
        </w:rPr>
        <w:t>v</w:t>
      </w:r>
      <w:r w:rsidR="003A208E">
        <w:rPr>
          <w:rFonts w:ascii="Arial" w:hAnsi="Arial" w:cs="Arial"/>
        </w:rPr>
        <w:t>aly bude přes travnatou plochu vedena pří</w:t>
      </w:r>
      <w:r w:rsidR="00440524">
        <w:rPr>
          <w:rFonts w:ascii="Arial" w:hAnsi="Arial" w:cs="Arial"/>
        </w:rPr>
        <w:t>stupová trasa z žulového odseku</w:t>
      </w:r>
      <w:r w:rsidR="003A208E">
        <w:rPr>
          <w:rFonts w:ascii="Arial" w:hAnsi="Arial" w:cs="Arial"/>
        </w:rPr>
        <w:t>, ukládaného do štěrkového lože.</w:t>
      </w:r>
      <w:r w:rsidR="00440524">
        <w:rPr>
          <w:rFonts w:ascii="Arial" w:hAnsi="Arial" w:cs="Arial"/>
        </w:rPr>
        <w:t xml:space="preserve"> V lemu zahrady</w:t>
      </w:r>
      <w:r w:rsidR="00337686">
        <w:rPr>
          <w:rFonts w:ascii="Arial" w:hAnsi="Arial" w:cs="Arial"/>
        </w:rPr>
        <w:t xml:space="preserve"> při oplocení budou vysazeny okrasné keře, některé s jedlými plody. </w:t>
      </w:r>
    </w:p>
    <w:p w14:paraId="484C34EE" w14:textId="40861E7F" w:rsidR="00337686" w:rsidRDefault="00337686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Pobytový trávník bude doplněný ještě drobnými trvalkami na zplanění /</w:t>
      </w:r>
      <w:proofErr w:type="spellStart"/>
      <w:r w:rsidRPr="008224F9">
        <w:rPr>
          <w:rFonts w:ascii="Arial" w:hAnsi="Arial" w:cs="Arial"/>
          <w:i/>
        </w:rPr>
        <w:t>Erant</w:t>
      </w:r>
      <w:r w:rsidR="00440524" w:rsidRPr="008224F9">
        <w:rPr>
          <w:rFonts w:ascii="Arial" w:hAnsi="Arial" w:cs="Arial"/>
          <w:i/>
        </w:rPr>
        <w:t>h</w:t>
      </w:r>
      <w:r w:rsidRPr="008224F9">
        <w:rPr>
          <w:rFonts w:ascii="Arial" w:hAnsi="Arial" w:cs="Arial"/>
          <w:i/>
        </w:rPr>
        <w:t>is</w:t>
      </w:r>
      <w:proofErr w:type="spellEnd"/>
      <w:r w:rsidRPr="008224F9">
        <w:rPr>
          <w:rFonts w:ascii="Arial" w:hAnsi="Arial" w:cs="Arial"/>
          <w:i/>
        </w:rPr>
        <w:t xml:space="preserve"> </w:t>
      </w:r>
      <w:proofErr w:type="spellStart"/>
      <w:r w:rsidRPr="008224F9">
        <w:rPr>
          <w:rFonts w:ascii="Arial" w:hAnsi="Arial" w:cs="Arial"/>
          <w:i/>
        </w:rPr>
        <w:t>hyemalis</w:t>
      </w:r>
      <w:proofErr w:type="spellEnd"/>
      <w:r w:rsidRPr="008224F9">
        <w:rPr>
          <w:rFonts w:ascii="Arial" w:hAnsi="Arial" w:cs="Arial"/>
          <w:i/>
        </w:rPr>
        <w:t xml:space="preserve">, </w:t>
      </w:r>
      <w:proofErr w:type="spellStart"/>
      <w:r w:rsidRPr="008224F9">
        <w:rPr>
          <w:rFonts w:ascii="Arial" w:hAnsi="Arial" w:cs="Arial"/>
          <w:i/>
        </w:rPr>
        <w:t>Fragaria</w:t>
      </w:r>
      <w:proofErr w:type="spellEnd"/>
      <w:r w:rsidRPr="008224F9">
        <w:rPr>
          <w:rFonts w:ascii="Arial" w:hAnsi="Arial" w:cs="Arial"/>
          <w:i/>
        </w:rPr>
        <w:t xml:space="preserve"> </w:t>
      </w:r>
      <w:proofErr w:type="spellStart"/>
      <w:r w:rsidRPr="008224F9">
        <w:rPr>
          <w:rFonts w:ascii="Arial" w:hAnsi="Arial" w:cs="Arial"/>
          <w:i/>
        </w:rPr>
        <w:t>vesca</w:t>
      </w:r>
      <w:proofErr w:type="spellEnd"/>
      <w:r w:rsidR="008224F9" w:rsidRPr="008224F9">
        <w:rPr>
          <w:rFonts w:ascii="Arial" w:hAnsi="Arial" w:cs="Arial"/>
          <w:i/>
        </w:rPr>
        <w:t xml:space="preserve">, </w:t>
      </w:r>
      <w:proofErr w:type="spellStart"/>
      <w:r w:rsidR="008224F9" w:rsidRPr="008224F9">
        <w:rPr>
          <w:rFonts w:ascii="Arial" w:hAnsi="Arial" w:cs="Arial"/>
          <w:i/>
        </w:rPr>
        <w:t>Primula</w:t>
      </w:r>
      <w:proofErr w:type="spellEnd"/>
      <w:r w:rsidR="008224F9" w:rsidRPr="008224F9">
        <w:rPr>
          <w:rFonts w:ascii="Arial" w:hAnsi="Arial" w:cs="Arial"/>
          <w:i/>
        </w:rPr>
        <w:t xml:space="preserve"> </w:t>
      </w:r>
      <w:proofErr w:type="spellStart"/>
      <w:r w:rsidR="008224F9" w:rsidRPr="008224F9">
        <w:rPr>
          <w:rFonts w:ascii="Arial" w:hAnsi="Arial" w:cs="Arial"/>
          <w:i/>
        </w:rPr>
        <w:t>veris</w:t>
      </w:r>
      <w:proofErr w:type="spellEnd"/>
      <w:r>
        <w:rPr>
          <w:rFonts w:ascii="Arial" w:hAnsi="Arial" w:cs="Arial"/>
        </w:rPr>
        <w:t>/ a jarními cibulovinami</w:t>
      </w:r>
      <w:r w:rsidR="006A345E">
        <w:rPr>
          <w:rFonts w:ascii="Arial" w:hAnsi="Arial" w:cs="Arial"/>
        </w:rPr>
        <w:t xml:space="preserve"> /</w:t>
      </w:r>
      <w:proofErr w:type="spellStart"/>
      <w:r w:rsidR="006A345E" w:rsidRPr="006A345E">
        <w:rPr>
          <w:rFonts w:ascii="Arial" w:hAnsi="Arial" w:cs="Arial"/>
          <w:i/>
        </w:rPr>
        <w:t>Scilla</w:t>
      </w:r>
      <w:proofErr w:type="spellEnd"/>
      <w:r w:rsidR="006A345E" w:rsidRPr="006A345E">
        <w:rPr>
          <w:rFonts w:ascii="Arial" w:hAnsi="Arial" w:cs="Arial"/>
          <w:i/>
        </w:rPr>
        <w:t xml:space="preserve"> </w:t>
      </w:r>
      <w:proofErr w:type="spellStart"/>
      <w:r w:rsidR="006A345E" w:rsidRPr="006A345E">
        <w:rPr>
          <w:rFonts w:ascii="Arial" w:hAnsi="Arial" w:cs="Arial"/>
          <w:i/>
        </w:rPr>
        <w:t>siberica</w:t>
      </w:r>
      <w:proofErr w:type="spellEnd"/>
      <w:r w:rsidR="00440524">
        <w:rPr>
          <w:rFonts w:ascii="Arial" w:hAnsi="Arial" w:cs="Arial"/>
          <w:i/>
        </w:rPr>
        <w:t xml:space="preserve">, </w:t>
      </w:r>
      <w:proofErr w:type="spellStart"/>
      <w:r w:rsidR="00440524">
        <w:rPr>
          <w:rFonts w:ascii="Arial" w:hAnsi="Arial" w:cs="Arial"/>
          <w:i/>
        </w:rPr>
        <w:t>Galathus</w:t>
      </w:r>
      <w:proofErr w:type="spellEnd"/>
      <w:r w:rsidR="00440524">
        <w:rPr>
          <w:rFonts w:ascii="Arial" w:hAnsi="Arial" w:cs="Arial"/>
          <w:i/>
        </w:rPr>
        <w:t xml:space="preserve"> </w:t>
      </w:r>
      <w:proofErr w:type="spellStart"/>
      <w:r w:rsidR="00440524">
        <w:rPr>
          <w:rFonts w:ascii="Arial" w:hAnsi="Arial" w:cs="Arial"/>
          <w:i/>
        </w:rPr>
        <w:t>nivalis</w:t>
      </w:r>
      <w:proofErr w:type="spellEnd"/>
      <w:proofErr w:type="gramStart"/>
      <w:r w:rsidR="006A345E">
        <w:rPr>
          <w:rFonts w:ascii="Arial" w:hAnsi="Arial" w:cs="Arial"/>
        </w:rPr>
        <w:t xml:space="preserve">/ </w:t>
      </w:r>
      <w:r>
        <w:rPr>
          <w:rFonts w:ascii="Arial" w:hAnsi="Arial" w:cs="Arial"/>
        </w:rPr>
        <w:t>.</w:t>
      </w:r>
      <w:proofErr w:type="gramEnd"/>
    </w:p>
    <w:p w14:paraId="2E977184" w14:textId="77777777" w:rsidR="00337686" w:rsidRDefault="00337686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Trávník bude kosen po prve vždy až po zatažení listů cibulovin. </w:t>
      </w:r>
    </w:p>
    <w:p w14:paraId="02EAB3BE" w14:textId="77777777" w:rsidR="00337686" w:rsidRDefault="00337686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Na ploše mlatu a trávníku budou rozmístěny obilní prvky sedacího mobi</w:t>
      </w:r>
      <w:r w:rsidR="006A345E">
        <w:rPr>
          <w:rFonts w:ascii="Arial" w:hAnsi="Arial" w:cs="Arial"/>
        </w:rPr>
        <w:t>l</w:t>
      </w:r>
      <w:r>
        <w:rPr>
          <w:rFonts w:ascii="Arial" w:hAnsi="Arial" w:cs="Arial"/>
        </w:rPr>
        <w:t xml:space="preserve">iáře, vždy na zimní období bude mobiliář uklizen. </w:t>
      </w:r>
    </w:p>
    <w:p w14:paraId="00FE2AE3" w14:textId="77777777" w:rsidR="00337686" w:rsidRDefault="00337686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Zahrada bude zavlažo</w:t>
      </w:r>
      <w:r w:rsidR="00440524">
        <w:rPr>
          <w:rFonts w:ascii="Arial" w:hAnsi="Arial" w:cs="Arial"/>
        </w:rPr>
        <w:t>vaná z </w:t>
      </w:r>
      <w:proofErr w:type="spellStart"/>
      <w:r w:rsidR="00440524">
        <w:rPr>
          <w:rFonts w:ascii="Arial" w:hAnsi="Arial" w:cs="Arial"/>
        </w:rPr>
        <w:t>nápojného</w:t>
      </w:r>
      <w:proofErr w:type="spellEnd"/>
      <w:r w:rsidR="00440524">
        <w:rPr>
          <w:rFonts w:ascii="Arial" w:hAnsi="Arial" w:cs="Arial"/>
        </w:rPr>
        <w:t xml:space="preserve"> místa</w:t>
      </w:r>
      <w:r>
        <w:rPr>
          <w:rFonts w:ascii="Arial" w:hAnsi="Arial" w:cs="Arial"/>
        </w:rPr>
        <w:t>, kam bude přivedena přípojka vodovodu.</w:t>
      </w:r>
    </w:p>
    <w:p w14:paraId="31BFF60C" w14:textId="77777777" w:rsidR="006A345E" w:rsidRDefault="006A345E" w:rsidP="00950AAA">
      <w:pPr>
        <w:pStyle w:val="Bezmezer"/>
        <w:jc w:val="both"/>
        <w:rPr>
          <w:rFonts w:ascii="Arial" w:hAnsi="Arial" w:cs="Arial"/>
        </w:rPr>
      </w:pPr>
    </w:p>
    <w:p w14:paraId="2C4F01F2" w14:textId="77777777" w:rsidR="00950AAA" w:rsidRPr="00FA01F9" w:rsidRDefault="00950AAA" w:rsidP="00950AAA">
      <w:pPr>
        <w:pStyle w:val="Bezmezer"/>
        <w:jc w:val="both"/>
        <w:rPr>
          <w:rFonts w:ascii="Arial" w:hAnsi="Arial" w:cs="Arial"/>
        </w:rPr>
      </w:pPr>
    </w:p>
    <w:p w14:paraId="6E0A7492" w14:textId="77777777" w:rsidR="00950AAA" w:rsidRPr="00DE4B64" w:rsidRDefault="00950AAA" w:rsidP="00950AAA">
      <w:pPr>
        <w:pStyle w:val="Bezmezer"/>
        <w:jc w:val="both"/>
        <w:rPr>
          <w:rFonts w:ascii="Arial" w:hAnsi="Arial" w:cs="Arial"/>
          <w:b/>
          <w:bCs/>
        </w:rPr>
      </w:pPr>
      <w:r w:rsidRPr="00DE4B64">
        <w:rPr>
          <w:rFonts w:ascii="Arial" w:hAnsi="Arial" w:cs="Arial"/>
          <w:b/>
          <w:bCs/>
        </w:rPr>
        <w:t>4.0</w:t>
      </w:r>
      <w:r w:rsidRPr="00DE4B64">
        <w:rPr>
          <w:rFonts w:ascii="Arial" w:hAnsi="Arial" w:cs="Arial"/>
          <w:b/>
          <w:bCs/>
        </w:rPr>
        <w:tab/>
        <w:t>TECHNOLOGIE REALIZACE</w:t>
      </w:r>
    </w:p>
    <w:p w14:paraId="49FD4B77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15450094" w14:textId="77777777" w:rsidR="00950AAA" w:rsidRDefault="00950AAA" w:rsidP="00950AAA">
      <w:pPr>
        <w:pStyle w:val="Bezmezer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4.1</w:t>
      </w:r>
      <w:r w:rsidRPr="0011199A">
        <w:rPr>
          <w:rFonts w:ascii="Arial" w:hAnsi="Arial" w:cs="Arial"/>
          <w:i/>
        </w:rPr>
        <w:t xml:space="preserve">. </w:t>
      </w:r>
      <w:r w:rsidR="00440524">
        <w:rPr>
          <w:rFonts w:ascii="Arial" w:hAnsi="Arial" w:cs="Arial"/>
          <w:i/>
        </w:rPr>
        <w:t>Úprava</w:t>
      </w:r>
      <w:r w:rsidRPr="0011199A">
        <w:rPr>
          <w:rFonts w:ascii="Arial" w:hAnsi="Arial" w:cs="Arial"/>
          <w:i/>
        </w:rPr>
        <w:t xml:space="preserve"> terénu</w:t>
      </w:r>
    </w:p>
    <w:p w14:paraId="1333FA45" w14:textId="77777777" w:rsidR="00950AAA" w:rsidRDefault="00950AAA" w:rsidP="00950AAA">
      <w:pPr>
        <w:pStyle w:val="Bezmezer"/>
        <w:jc w:val="both"/>
        <w:rPr>
          <w:rFonts w:ascii="Arial" w:hAnsi="Arial" w:cs="Arial"/>
          <w:i/>
        </w:rPr>
      </w:pPr>
    </w:p>
    <w:p w14:paraId="4C14EE00" w14:textId="77777777" w:rsidR="006A345E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Nejprve bude po dokončení stavebních prací vyčištěna plocha zahrady, bude provedeno základní odstranění zbytků drnů a kořenů v terénu.  </w:t>
      </w:r>
    </w:p>
    <w:p w14:paraId="59FB5409" w14:textId="77777777" w:rsidR="006A345E" w:rsidRDefault="006A345E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Bude provedena sanace dřevin, kromě vzrostlé lísky. Dřeviny budou odstraněny i s kořeny a pařezy</w:t>
      </w:r>
      <w:r w:rsidR="00440524">
        <w:rPr>
          <w:rFonts w:ascii="Arial" w:hAnsi="Arial" w:cs="Arial"/>
        </w:rPr>
        <w:t>. Dřevní hmota bude likvidována</w:t>
      </w:r>
      <w:r>
        <w:rPr>
          <w:rFonts w:ascii="Arial" w:hAnsi="Arial" w:cs="Arial"/>
        </w:rPr>
        <w:t xml:space="preserve">, nebo odvezena na skládku. </w:t>
      </w:r>
    </w:p>
    <w:p w14:paraId="19D3B58A" w14:textId="77777777" w:rsidR="006A345E" w:rsidRDefault="006A345E" w:rsidP="00950AAA">
      <w:pPr>
        <w:pStyle w:val="Bezmezer"/>
        <w:jc w:val="both"/>
        <w:rPr>
          <w:rFonts w:ascii="Arial" w:hAnsi="Arial" w:cs="Arial"/>
        </w:rPr>
      </w:pPr>
    </w:p>
    <w:p w14:paraId="69E8218F" w14:textId="77777777" w:rsidR="00FF0675" w:rsidRPr="00DE4B64" w:rsidRDefault="00FF0675" w:rsidP="00950AAA">
      <w:pPr>
        <w:pStyle w:val="Bezmezer"/>
        <w:jc w:val="both"/>
        <w:rPr>
          <w:rFonts w:ascii="Arial" w:hAnsi="Arial" w:cs="Arial"/>
          <w:i/>
          <w:iCs/>
        </w:rPr>
      </w:pPr>
      <w:r w:rsidRPr="00DE4B64">
        <w:rPr>
          <w:rFonts w:ascii="Arial" w:hAnsi="Arial" w:cs="Arial"/>
          <w:i/>
          <w:iCs/>
        </w:rPr>
        <w:t xml:space="preserve">4.2. Zřízeni zpevněných ploch </w:t>
      </w:r>
    </w:p>
    <w:p w14:paraId="095C4E28" w14:textId="77777777" w:rsidR="00FF0675" w:rsidRDefault="00FF0675" w:rsidP="00950AAA">
      <w:pPr>
        <w:pStyle w:val="Bezmezer"/>
        <w:jc w:val="both"/>
        <w:rPr>
          <w:rFonts w:ascii="Arial" w:hAnsi="Arial" w:cs="Arial"/>
        </w:rPr>
      </w:pPr>
    </w:p>
    <w:p w14:paraId="352F1AE4" w14:textId="77777777" w:rsidR="00FF0675" w:rsidRDefault="00FF0675" w:rsidP="00950AAA">
      <w:pPr>
        <w:pStyle w:val="Bezmezer"/>
        <w:jc w:val="both"/>
        <w:rPr>
          <w:rFonts w:ascii="Arial" w:hAnsi="Arial" w:cs="Arial"/>
        </w:rPr>
      </w:pPr>
      <w:r w:rsidRPr="00FF0675">
        <w:rPr>
          <w:rFonts w:ascii="Arial" w:hAnsi="Arial" w:cs="Arial"/>
          <w:u w:val="single"/>
        </w:rPr>
        <w:t>Mlatová plocha</w:t>
      </w:r>
      <w:r>
        <w:rPr>
          <w:rFonts w:ascii="Arial" w:hAnsi="Arial" w:cs="Arial"/>
        </w:rPr>
        <w:t xml:space="preserve"> bude vytyčena v terénu.  Bude proveden výkop konstrukce tak, že ornice bude v mocnosti cca 20 cm sejmuta a uložena na zahradě na dočasnou deponii. Podorničí, cca 9 cm, bude vykopáno a odvezeno na deponii. Podklad bude zhutněn na 30 </w:t>
      </w:r>
      <w:proofErr w:type="spellStart"/>
      <w:r>
        <w:rPr>
          <w:rFonts w:ascii="Arial" w:hAnsi="Arial" w:cs="Arial"/>
        </w:rPr>
        <w:t>MPa</w:t>
      </w:r>
      <w:proofErr w:type="spellEnd"/>
      <w:r>
        <w:rPr>
          <w:rFonts w:ascii="Arial" w:hAnsi="Arial" w:cs="Arial"/>
        </w:rPr>
        <w:t>, bude za vlhka uložena podkladní vrstva ze štěrkodrti. Podkladní vrstv</w:t>
      </w:r>
      <w:r w:rsidR="008224F9">
        <w:rPr>
          <w:rFonts w:ascii="Arial" w:hAnsi="Arial" w:cs="Arial"/>
        </w:rPr>
        <w:t xml:space="preserve">a bude zhutněna a </w:t>
      </w:r>
      <w:r>
        <w:rPr>
          <w:rFonts w:ascii="Arial" w:hAnsi="Arial" w:cs="Arial"/>
        </w:rPr>
        <w:t>osazeny budou lemy z a</w:t>
      </w:r>
      <w:r w:rsidR="008224F9">
        <w:rPr>
          <w:rFonts w:ascii="Arial" w:hAnsi="Arial" w:cs="Arial"/>
        </w:rPr>
        <w:t>kátové desky 35 / 100 mm, kotve</w:t>
      </w:r>
      <w:r>
        <w:rPr>
          <w:rFonts w:ascii="Arial" w:hAnsi="Arial" w:cs="Arial"/>
        </w:rPr>
        <w:t xml:space="preserve">né kolíky do podkladu. Finální </w:t>
      </w:r>
      <w:r w:rsidR="008224F9">
        <w:rPr>
          <w:rFonts w:ascii="Arial" w:hAnsi="Arial" w:cs="Arial"/>
        </w:rPr>
        <w:t>vrstva Bude za vlhka navrstvena</w:t>
      </w:r>
      <w:r>
        <w:rPr>
          <w:rFonts w:ascii="Arial" w:hAnsi="Arial" w:cs="Arial"/>
        </w:rPr>
        <w:t>, rozprostře</w:t>
      </w:r>
      <w:r w:rsidR="008224F9">
        <w:rPr>
          <w:rFonts w:ascii="Arial" w:hAnsi="Arial" w:cs="Arial"/>
        </w:rPr>
        <w:t xml:space="preserve">na a zhutněna. Je možné použít </w:t>
      </w:r>
      <w:r>
        <w:rPr>
          <w:rFonts w:ascii="Arial" w:hAnsi="Arial" w:cs="Arial"/>
        </w:rPr>
        <w:t>na povrch 10mm jemné f</w:t>
      </w:r>
      <w:r w:rsidR="008224F9">
        <w:rPr>
          <w:rFonts w:ascii="Arial" w:hAnsi="Arial" w:cs="Arial"/>
        </w:rPr>
        <w:t>rakce finálního posypu drobného</w:t>
      </w:r>
      <w:r>
        <w:rPr>
          <w:rFonts w:ascii="Arial" w:hAnsi="Arial" w:cs="Arial"/>
        </w:rPr>
        <w:t xml:space="preserve"> kameniva s nulovou frakcí. </w:t>
      </w:r>
    </w:p>
    <w:p w14:paraId="6B2765CE" w14:textId="77777777" w:rsidR="00FF0675" w:rsidRDefault="00FF0675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P</w:t>
      </w:r>
      <w:r w:rsidR="008224F9">
        <w:rPr>
          <w:rFonts w:ascii="Arial" w:hAnsi="Arial" w:cs="Arial"/>
        </w:rPr>
        <w:t>ovrch mlatu bude mírně spádován</w:t>
      </w:r>
      <w:r>
        <w:rPr>
          <w:rFonts w:ascii="Arial" w:hAnsi="Arial" w:cs="Arial"/>
        </w:rPr>
        <w:t xml:space="preserve"> skl</w:t>
      </w:r>
      <w:r w:rsidR="008224F9">
        <w:rPr>
          <w:rFonts w:ascii="Arial" w:hAnsi="Arial" w:cs="Arial"/>
        </w:rPr>
        <w:t xml:space="preserve">onem povrchu do 1,5 % tak, aby </w:t>
      </w:r>
      <w:r>
        <w:rPr>
          <w:rFonts w:ascii="Arial" w:hAnsi="Arial" w:cs="Arial"/>
        </w:rPr>
        <w:t xml:space="preserve">voda odtékala do trávníku. </w:t>
      </w:r>
    </w:p>
    <w:p w14:paraId="61798CE4" w14:textId="77777777" w:rsidR="00FF0675" w:rsidRDefault="00FF0675" w:rsidP="00950AAA">
      <w:pPr>
        <w:pStyle w:val="Bezmezer"/>
        <w:jc w:val="both"/>
        <w:rPr>
          <w:rFonts w:ascii="Arial" w:hAnsi="Arial" w:cs="Arial"/>
        </w:rPr>
      </w:pPr>
    </w:p>
    <w:p w14:paraId="0F1EE6D1" w14:textId="77777777" w:rsidR="00FF0675" w:rsidRDefault="008224F9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Konstrukce mlatu</w:t>
      </w:r>
      <w:r w:rsidR="00FF0675">
        <w:rPr>
          <w:rFonts w:ascii="Arial" w:hAnsi="Arial" w:cs="Arial"/>
        </w:rPr>
        <w:t xml:space="preserve">: </w:t>
      </w:r>
    </w:p>
    <w:p w14:paraId="2F898731" w14:textId="77777777" w:rsidR="00FF0675" w:rsidRDefault="00FF0675" w:rsidP="00950AAA">
      <w:pPr>
        <w:pStyle w:val="Bezmezer"/>
        <w:jc w:val="both"/>
        <w:rPr>
          <w:rFonts w:ascii="Arial" w:hAnsi="Arial" w:cs="Arial"/>
        </w:rPr>
      </w:pPr>
    </w:p>
    <w:p w14:paraId="4A141D2B" w14:textId="77777777" w:rsidR="00FF0675" w:rsidRDefault="008224F9" w:rsidP="00FF0675">
      <w:pPr>
        <w:pStyle w:val="Bezmezer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J</w:t>
      </w:r>
      <w:r w:rsidR="00FF0675">
        <w:rPr>
          <w:rFonts w:ascii="Arial" w:hAnsi="Arial" w:cs="Arial"/>
        </w:rPr>
        <w:t>emný posy</w:t>
      </w:r>
      <w:r>
        <w:rPr>
          <w:rFonts w:ascii="Arial" w:hAnsi="Arial" w:cs="Arial"/>
        </w:rPr>
        <w:t>p drobný štěrk s nulovou frakcí …………………</w:t>
      </w:r>
      <w:r w:rsidR="00FF0675">
        <w:rPr>
          <w:rFonts w:ascii="Arial" w:hAnsi="Arial" w:cs="Arial"/>
        </w:rPr>
        <w:t>do 10 mm</w:t>
      </w:r>
    </w:p>
    <w:p w14:paraId="00AFE792" w14:textId="77777777" w:rsidR="00FF0675" w:rsidRDefault="00FF0675" w:rsidP="00FF0675">
      <w:pPr>
        <w:pStyle w:val="Bezmezer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Směs</w:t>
      </w:r>
      <w:r w:rsidR="008224F9">
        <w:rPr>
          <w:rFonts w:ascii="Arial" w:hAnsi="Arial" w:cs="Arial"/>
        </w:rPr>
        <w:t xml:space="preserve"> drceného kameniva pro mlat /</w:t>
      </w:r>
      <w:r>
        <w:rPr>
          <w:rFonts w:ascii="Arial" w:hAnsi="Arial" w:cs="Arial"/>
        </w:rPr>
        <w:t>atest/ …………………</w:t>
      </w:r>
      <w:r w:rsidR="008224F9">
        <w:rPr>
          <w:rFonts w:ascii="Arial" w:hAnsi="Arial" w:cs="Arial"/>
        </w:rPr>
        <w:t xml:space="preserve">… </w:t>
      </w:r>
      <w:r>
        <w:rPr>
          <w:rFonts w:ascii="Arial" w:hAnsi="Arial" w:cs="Arial"/>
        </w:rPr>
        <w:t>130 mm</w:t>
      </w:r>
    </w:p>
    <w:p w14:paraId="7753838F" w14:textId="77777777" w:rsidR="00FF0675" w:rsidRDefault="00FF0675" w:rsidP="00FF0675">
      <w:pPr>
        <w:pStyle w:val="Bezmezer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Št</w:t>
      </w:r>
      <w:r w:rsidR="008224F9">
        <w:rPr>
          <w:rFonts w:ascii="Arial" w:hAnsi="Arial" w:cs="Arial"/>
        </w:rPr>
        <w:t xml:space="preserve">ěrkodrť  ………………………………………………………… </w:t>
      </w:r>
      <w:r>
        <w:rPr>
          <w:rFonts w:ascii="Arial" w:hAnsi="Arial" w:cs="Arial"/>
        </w:rPr>
        <w:t>150 mm</w:t>
      </w:r>
    </w:p>
    <w:p w14:paraId="59EAF5A4" w14:textId="77777777" w:rsidR="00FF0675" w:rsidRDefault="00FF0675" w:rsidP="00FF0675">
      <w:pPr>
        <w:pStyle w:val="Bezmezer"/>
        <w:pBdr>
          <w:bottom w:val="single" w:sz="6" w:space="1" w:color="auto"/>
        </w:pBd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Hutněné podloží, spádované k okraji trávníku  </w:t>
      </w:r>
    </w:p>
    <w:p w14:paraId="25DE8127" w14:textId="77777777" w:rsidR="00FF0675" w:rsidRDefault="00FF0675" w:rsidP="00FF0675">
      <w:pPr>
        <w:pStyle w:val="Bezmezer"/>
        <w:ind w:left="720"/>
        <w:jc w:val="both"/>
        <w:rPr>
          <w:rFonts w:ascii="Arial" w:hAnsi="Arial" w:cs="Arial"/>
        </w:rPr>
      </w:pPr>
    </w:p>
    <w:p w14:paraId="640D7036" w14:textId="77777777" w:rsidR="00FF0675" w:rsidRDefault="00FF0675" w:rsidP="00FF0675">
      <w:pPr>
        <w:pStyle w:val="Bezmezer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Celkem</w:t>
      </w:r>
      <w:r w:rsidR="005D2B12">
        <w:rPr>
          <w:rFonts w:ascii="Arial" w:hAnsi="Arial" w:cs="Arial"/>
        </w:rPr>
        <w:t>………………………………………………………</w:t>
      </w:r>
      <w:proofErr w:type="gramStart"/>
      <w:r w:rsidR="005D2B12">
        <w:rPr>
          <w:rFonts w:ascii="Arial" w:hAnsi="Arial" w:cs="Arial"/>
        </w:rPr>
        <w:t>…….</w:t>
      </w:r>
      <w:proofErr w:type="gramEnd"/>
      <w:r w:rsidR="005D2B12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290 mm</w:t>
      </w:r>
    </w:p>
    <w:p w14:paraId="7296A68C" w14:textId="77777777" w:rsidR="00FF0675" w:rsidRDefault="00FF0675" w:rsidP="00FF0675">
      <w:pPr>
        <w:pStyle w:val="Bezmezer"/>
        <w:ind w:left="720"/>
        <w:jc w:val="both"/>
        <w:rPr>
          <w:rFonts w:ascii="Arial" w:hAnsi="Arial" w:cs="Arial"/>
        </w:rPr>
      </w:pPr>
    </w:p>
    <w:p w14:paraId="18804E62" w14:textId="77777777" w:rsidR="00FF0675" w:rsidRDefault="00FF0675" w:rsidP="00FF0675">
      <w:pPr>
        <w:pStyle w:val="Bezmezer"/>
        <w:jc w:val="both"/>
        <w:rPr>
          <w:rFonts w:ascii="Arial" w:hAnsi="Arial" w:cs="Arial"/>
        </w:rPr>
      </w:pPr>
    </w:p>
    <w:p w14:paraId="0D4BD375" w14:textId="77777777" w:rsidR="00FF0675" w:rsidRDefault="00FF0675" w:rsidP="00FF0675">
      <w:pPr>
        <w:pStyle w:val="Bezmezer"/>
        <w:jc w:val="both"/>
        <w:rPr>
          <w:rFonts w:ascii="Arial" w:hAnsi="Arial" w:cs="Arial"/>
          <w:u w:val="single"/>
        </w:rPr>
      </w:pPr>
      <w:r w:rsidRPr="00FF0675">
        <w:rPr>
          <w:rFonts w:ascii="Arial" w:hAnsi="Arial" w:cs="Arial"/>
          <w:u w:val="single"/>
        </w:rPr>
        <w:t xml:space="preserve">Plocha z žulových odseků   </w:t>
      </w:r>
    </w:p>
    <w:p w14:paraId="30FBD86A" w14:textId="77777777" w:rsidR="00FF0675" w:rsidRDefault="00FF0675" w:rsidP="00FF0675">
      <w:pPr>
        <w:pStyle w:val="Bezmezer"/>
        <w:jc w:val="both"/>
        <w:rPr>
          <w:rFonts w:ascii="Arial" w:hAnsi="Arial" w:cs="Arial"/>
        </w:rPr>
      </w:pPr>
      <w:r w:rsidRPr="00FF0675">
        <w:rPr>
          <w:rFonts w:ascii="Arial" w:hAnsi="Arial" w:cs="Arial"/>
        </w:rPr>
        <w:t xml:space="preserve">Dlažba bude zřízena do vykopaného lože, hospodaření s ornicí </w:t>
      </w:r>
      <w:r>
        <w:rPr>
          <w:rFonts w:ascii="Arial" w:hAnsi="Arial" w:cs="Arial"/>
        </w:rPr>
        <w:t>a podorničím d</w:t>
      </w:r>
      <w:r w:rsidR="008224F9">
        <w:rPr>
          <w:rFonts w:ascii="Arial" w:hAnsi="Arial" w:cs="Arial"/>
        </w:rPr>
        <w:t>e</w:t>
      </w:r>
      <w:r>
        <w:rPr>
          <w:rFonts w:ascii="Arial" w:hAnsi="Arial" w:cs="Arial"/>
        </w:rPr>
        <w:t>tto mlatová plocha</w:t>
      </w:r>
      <w:r w:rsidRPr="00FF0675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 Po zhutnění bude nejprve založen podklad ze štěrkodrti 150 mm, Po zhutnění pod</w:t>
      </w:r>
      <w:r w:rsidR="00DA5D79">
        <w:rPr>
          <w:rFonts w:ascii="Arial" w:hAnsi="Arial" w:cs="Arial"/>
        </w:rPr>
        <w:t>k</w:t>
      </w:r>
      <w:r>
        <w:rPr>
          <w:rFonts w:ascii="Arial" w:hAnsi="Arial" w:cs="Arial"/>
        </w:rPr>
        <w:t>ladu budou založeny lemy dlažby z odseku, ukládaného do cementové malty</w:t>
      </w:r>
      <w:r w:rsidR="00DA5D79">
        <w:rPr>
          <w:rFonts w:ascii="Arial" w:hAnsi="Arial" w:cs="Arial"/>
        </w:rPr>
        <w:t>.</w:t>
      </w:r>
    </w:p>
    <w:p w14:paraId="48AA3B17" w14:textId="744CC400" w:rsidR="00DA5D79" w:rsidRDefault="00DA5D79" w:rsidP="00FF0675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Odseky budou ukládány na svislou osu, </w:t>
      </w:r>
      <w:r w:rsidR="008224F9">
        <w:rPr>
          <w:rFonts w:ascii="Arial" w:hAnsi="Arial" w:cs="Arial"/>
        </w:rPr>
        <w:t>výška</w:t>
      </w:r>
      <w:r>
        <w:rPr>
          <w:rFonts w:ascii="Arial" w:hAnsi="Arial" w:cs="Arial"/>
        </w:rPr>
        <w:t xml:space="preserve"> /</w:t>
      </w:r>
      <w:proofErr w:type="gramStart"/>
      <w:r>
        <w:rPr>
          <w:rFonts w:ascii="Arial" w:hAnsi="Arial" w:cs="Arial"/>
        </w:rPr>
        <w:t>70 - 120</w:t>
      </w:r>
      <w:proofErr w:type="gramEnd"/>
      <w:r>
        <w:rPr>
          <w:rFonts w:ascii="Arial" w:hAnsi="Arial" w:cs="Arial"/>
        </w:rPr>
        <w:t xml:space="preserve"> mm/.  Budou ukládány na lože z drobného štěrku 2/4 mm. Horní polovina spár bude prosypána drobným štěrkem</w:t>
      </w:r>
      <w:r w:rsidR="008224F9">
        <w:rPr>
          <w:rFonts w:ascii="Arial" w:hAnsi="Arial" w:cs="Arial"/>
        </w:rPr>
        <w:t xml:space="preserve"> s 50 % podílem ornice a osiva psinečku výběžkatého /</w:t>
      </w:r>
      <w:proofErr w:type="spellStart"/>
      <w:r w:rsidRPr="008224F9">
        <w:rPr>
          <w:rFonts w:ascii="Arial" w:hAnsi="Arial" w:cs="Arial"/>
          <w:i/>
        </w:rPr>
        <w:t>Agrostis</w:t>
      </w:r>
      <w:proofErr w:type="spellEnd"/>
      <w:r w:rsidRPr="008224F9">
        <w:rPr>
          <w:rFonts w:ascii="Arial" w:hAnsi="Arial" w:cs="Arial"/>
          <w:i/>
        </w:rPr>
        <w:t xml:space="preserve"> </w:t>
      </w:r>
      <w:proofErr w:type="spellStart"/>
      <w:r w:rsidRPr="008224F9">
        <w:rPr>
          <w:rFonts w:ascii="Arial" w:hAnsi="Arial" w:cs="Arial"/>
          <w:i/>
        </w:rPr>
        <w:t>stolonifera</w:t>
      </w:r>
      <w:proofErr w:type="spellEnd"/>
      <w:r w:rsidR="008224F9">
        <w:rPr>
          <w:rFonts w:ascii="Arial" w:hAnsi="Arial" w:cs="Arial"/>
        </w:rPr>
        <w:t>/ .Pak bude</w:t>
      </w:r>
      <w:r>
        <w:rPr>
          <w:rFonts w:ascii="Arial" w:hAnsi="Arial" w:cs="Arial"/>
        </w:rPr>
        <w:t xml:space="preserve"> plocha dlažby zametena a prolita vodou. Výplň dlažebních spár bu</w:t>
      </w:r>
      <w:r w:rsidR="008224F9">
        <w:rPr>
          <w:rFonts w:ascii="Arial" w:hAnsi="Arial" w:cs="Arial"/>
        </w:rPr>
        <w:t xml:space="preserve">de cca 10 mm pod úrovní </w:t>
      </w:r>
      <w:proofErr w:type="spellStart"/>
      <w:r w:rsidR="008224F9">
        <w:rPr>
          <w:rFonts w:ascii="Arial" w:hAnsi="Arial" w:cs="Arial"/>
        </w:rPr>
        <w:t>pochůzí</w:t>
      </w:r>
      <w:r>
        <w:rPr>
          <w:rFonts w:ascii="Arial" w:hAnsi="Arial" w:cs="Arial"/>
        </w:rPr>
        <w:t>ho</w:t>
      </w:r>
      <w:proofErr w:type="spellEnd"/>
      <w:r>
        <w:rPr>
          <w:rFonts w:ascii="Arial" w:hAnsi="Arial" w:cs="Arial"/>
        </w:rPr>
        <w:t xml:space="preserve"> povrchu.</w:t>
      </w:r>
    </w:p>
    <w:p w14:paraId="45A9C05D" w14:textId="77777777" w:rsidR="00B67978" w:rsidRDefault="00B67978" w:rsidP="00FF0675">
      <w:pPr>
        <w:pStyle w:val="Bezmezer"/>
        <w:jc w:val="both"/>
        <w:rPr>
          <w:rFonts w:ascii="Arial" w:hAnsi="Arial" w:cs="Arial"/>
        </w:rPr>
      </w:pPr>
    </w:p>
    <w:p w14:paraId="1C4595EA" w14:textId="77777777" w:rsidR="00B67978" w:rsidRDefault="00B67978" w:rsidP="00FF0675">
      <w:pPr>
        <w:pStyle w:val="Bezmezer"/>
        <w:jc w:val="both"/>
        <w:rPr>
          <w:rFonts w:ascii="Arial" w:hAnsi="Arial" w:cs="Arial"/>
        </w:rPr>
      </w:pPr>
    </w:p>
    <w:p w14:paraId="3494FB97" w14:textId="77777777" w:rsidR="00B67978" w:rsidRDefault="00B67978" w:rsidP="00FF0675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Konstrukce dlažby z žulových odseků </w:t>
      </w:r>
    </w:p>
    <w:p w14:paraId="52849191" w14:textId="77777777" w:rsidR="00B67978" w:rsidRDefault="00B67978" w:rsidP="00FF0675">
      <w:pPr>
        <w:pStyle w:val="Bezmezer"/>
        <w:jc w:val="both"/>
        <w:rPr>
          <w:rFonts w:ascii="Arial" w:hAnsi="Arial" w:cs="Arial"/>
        </w:rPr>
      </w:pPr>
    </w:p>
    <w:p w14:paraId="42D14CFB" w14:textId="77777777" w:rsidR="00B67978" w:rsidRDefault="00B67978" w:rsidP="00B67978">
      <w:pPr>
        <w:pStyle w:val="Bezmezer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Žulový odsek</w:t>
      </w:r>
      <w:r w:rsidR="008224F9">
        <w:rPr>
          <w:rFonts w:ascii="Arial" w:hAnsi="Arial" w:cs="Arial"/>
        </w:rPr>
        <w:t xml:space="preserve"> …………………………………………………… </w:t>
      </w:r>
      <w:r>
        <w:rPr>
          <w:rFonts w:ascii="Arial" w:hAnsi="Arial" w:cs="Arial"/>
        </w:rPr>
        <w:t>70 -</w:t>
      </w:r>
      <w:proofErr w:type="gramStart"/>
      <w:r>
        <w:rPr>
          <w:rFonts w:ascii="Arial" w:hAnsi="Arial" w:cs="Arial"/>
        </w:rPr>
        <w:t>120  mm</w:t>
      </w:r>
      <w:proofErr w:type="gramEnd"/>
    </w:p>
    <w:p w14:paraId="728302D6" w14:textId="77777777" w:rsidR="00B67978" w:rsidRDefault="008224F9" w:rsidP="00B67978">
      <w:pPr>
        <w:pStyle w:val="Bezmezer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Drobný štěrk 2/4 mm…………………………</w:t>
      </w:r>
      <w:r w:rsidR="00B67978">
        <w:rPr>
          <w:rFonts w:ascii="Arial" w:hAnsi="Arial" w:cs="Arial"/>
        </w:rPr>
        <w:t>……</w:t>
      </w:r>
      <w:r>
        <w:rPr>
          <w:rFonts w:ascii="Arial" w:hAnsi="Arial" w:cs="Arial"/>
        </w:rPr>
        <w:t>………</w:t>
      </w:r>
      <w:proofErr w:type="gramStart"/>
      <w:r>
        <w:rPr>
          <w:rFonts w:ascii="Arial" w:hAnsi="Arial" w:cs="Arial"/>
        </w:rPr>
        <w:t>…….</w:t>
      </w:r>
      <w:proofErr w:type="gramEnd"/>
      <w:r>
        <w:rPr>
          <w:rFonts w:ascii="Arial" w:hAnsi="Arial" w:cs="Arial"/>
        </w:rPr>
        <w:t xml:space="preserve">. </w:t>
      </w:r>
      <w:r w:rsidR="00B67978">
        <w:rPr>
          <w:rFonts w:ascii="Arial" w:hAnsi="Arial" w:cs="Arial"/>
        </w:rPr>
        <w:t>min 40 mm</w:t>
      </w:r>
    </w:p>
    <w:p w14:paraId="2710BACA" w14:textId="77777777" w:rsidR="00B67978" w:rsidRDefault="00B67978" w:rsidP="00B67978">
      <w:pPr>
        <w:pStyle w:val="Bezmezer"/>
        <w:numPr>
          <w:ilvl w:val="0"/>
          <w:numId w:val="2"/>
        </w:numPr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Štěrkodrť  …</w:t>
      </w:r>
      <w:proofErr w:type="gramEnd"/>
      <w:r>
        <w:rPr>
          <w:rFonts w:ascii="Arial" w:hAnsi="Arial" w:cs="Arial"/>
        </w:rPr>
        <w:t>……………………………………………………</w:t>
      </w:r>
      <w:proofErr w:type="gramStart"/>
      <w:r>
        <w:rPr>
          <w:rFonts w:ascii="Arial" w:hAnsi="Arial" w:cs="Arial"/>
        </w:rPr>
        <w:t>…</w:t>
      </w:r>
      <w:r w:rsidR="008224F9">
        <w:rPr>
          <w:rFonts w:ascii="Arial" w:hAnsi="Arial" w:cs="Arial"/>
        </w:rPr>
        <w:t>….</w:t>
      </w:r>
      <w:proofErr w:type="gramEnd"/>
      <w:r w:rsidR="008224F9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150 mm</w:t>
      </w:r>
    </w:p>
    <w:p w14:paraId="47DA925A" w14:textId="77777777" w:rsidR="00B67978" w:rsidRDefault="00B67978" w:rsidP="00B67978">
      <w:pPr>
        <w:pStyle w:val="Bezmezer"/>
        <w:pBdr>
          <w:bottom w:val="single" w:sz="6" w:space="1" w:color="auto"/>
        </w:pBd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Hutněné podloží, spádované k okraji trávníku  </w:t>
      </w:r>
    </w:p>
    <w:p w14:paraId="272D5EAA" w14:textId="77777777" w:rsidR="00B67978" w:rsidRDefault="00B67978" w:rsidP="00B67978">
      <w:pPr>
        <w:pStyle w:val="Bezmezer"/>
        <w:ind w:left="720"/>
        <w:jc w:val="both"/>
        <w:rPr>
          <w:rFonts w:ascii="Arial" w:hAnsi="Arial" w:cs="Arial"/>
        </w:rPr>
      </w:pPr>
    </w:p>
    <w:p w14:paraId="12955CAD" w14:textId="77777777" w:rsidR="00B67978" w:rsidRDefault="00B67978" w:rsidP="00B67978">
      <w:pPr>
        <w:pStyle w:val="Bezmezer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Celkem</w:t>
      </w:r>
      <w:r w:rsidR="005D2B12">
        <w:rPr>
          <w:rFonts w:ascii="Arial" w:hAnsi="Arial" w:cs="Arial"/>
        </w:rPr>
        <w:t>………………………………………………………………...</w:t>
      </w:r>
      <w:r>
        <w:rPr>
          <w:rFonts w:ascii="Arial" w:hAnsi="Arial" w:cs="Arial"/>
        </w:rPr>
        <w:t xml:space="preserve"> 310 mm</w:t>
      </w:r>
    </w:p>
    <w:p w14:paraId="0711262D" w14:textId="77777777" w:rsidR="00B67978" w:rsidRDefault="00B67978" w:rsidP="00B67978">
      <w:pPr>
        <w:pStyle w:val="Bezmezer"/>
        <w:ind w:left="720"/>
        <w:jc w:val="both"/>
        <w:rPr>
          <w:rFonts w:ascii="Arial" w:hAnsi="Arial" w:cs="Arial"/>
        </w:rPr>
      </w:pPr>
    </w:p>
    <w:p w14:paraId="37F25135" w14:textId="77777777" w:rsidR="00B67978" w:rsidRDefault="00B67978" w:rsidP="00B67978">
      <w:pPr>
        <w:pStyle w:val="Bezmezer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Povrch bude zažehlen.</w:t>
      </w:r>
    </w:p>
    <w:p w14:paraId="66223552" w14:textId="77777777" w:rsidR="00B67978" w:rsidRPr="00FF0675" w:rsidRDefault="00B67978" w:rsidP="00FF0675">
      <w:pPr>
        <w:pStyle w:val="Bezmezer"/>
        <w:jc w:val="both"/>
        <w:rPr>
          <w:rFonts w:ascii="Arial" w:hAnsi="Arial" w:cs="Arial"/>
        </w:rPr>
      </w:pPr>
    </w:p>
    <w:p w14:paraId="4964672D" w14:textId="77777777" w:rsidR="00626060" w:rsidRDefault="00626060" w:rsidP="00950AAA">
      <w:pPr>
        <w:pStyle w:val="Bezmezer"/>
        <w:jc w:val="both"/>
        <w:rPr>
          <w:rFonts w:ascii="Arial" w:hAnsi="Arial" w:cs="Arial"/>
        </w:rPr>
      </w:pPr>
    </w:p>
    <w:p w14:paraId="2BD701C4" w14:textId="77777777" w:rsidR="00626060" w:rsidRPr="00B41D1A" w:rsidRDefault="00B41D1A" w:rsidP="00950AAA">
      <w:pPr>
        <w:pStyle w:val="Bezmezer"/>
        <w:jc w:val="both"/>
        <w:rPr>
          <w:rFonts w:ascii="Arial" w:hAnsi="Arial" w:cs="Arial"/>
          <w:i/>
        </w:rPr>
      </w:pPr>
      <w:r w:rsidRPr="00B41D1A">
        <w:rPr>
          <w:rFonts w:ascii="Arial" w:hAnsi="Arial" w:cs="Arial"/>
          <w:i/>
        </w:rPr>
        <w:t xml:space="preserve">4.3. </w:t>
      </w:r>
      <w:r w:rsidR="00626060" w:rsidRPr="00B41D1A">
        <w:rPr>
          <w:rFonts w:ascii="Arial" w:hAnsi="Arial" w:cs="Arial"/>
          <w:i/>
        </w:rPr>
        <w:t xml:space="preserve">Zřízení travnaté plochy </w:t>
      </w:r>
    </w:p>
    <w:p w14:paraId="726B7C90" w14:textId="77777777" w:rsidR="00626060" w:rsidRPr="00626060" w:rsidRDefault="00626060" w:rsidP="00950AAA">
      <w:pPr>
        <w:pStyle w:val="Bezmezer"/>
        <w:jc w:val="both"/>
        <w:rPr>
          <w:rFonts w:ascii="Arial" w:hAnsi="Arial" w:cs="Arial"/>
          <w:u w:val="single"/>
        </w:rPr>
      </w:pPr>
    </w:p>
    <w:p w14:paraId="2096A1A4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Případná k</w:t>
      </w:r>
      <w:r w:rsidRPr="00747506">
        <w:rPr>
          <w:rFonts w:ascii="Arial" w:hAnsi="Arial" w:cs="Arial"/>
          <w:b/>
        </w:rPr>
        <w:t>omprimovaná plocha po stavbě bude před doplněním ornice nakypřena, rozsah dle aktuální komprimace na stavbě</w:t>
      </w:r>
      <w:r w:rsidRPr="00DF65E8">
        <w:rPr>
          <w:rFonts w:ascii="Arial" w:hAnsi="Arial" w:cs="Arial"/>
        </w:rPr>
        <w:t xml:space="preserve">. </w:t>
      </w:r>
    </w:p>
    <w:p w14:paraId="4DC3D7D6" w14:textId="77777777" w:rsidR="00B41D1A" w:rsidRDefault="00B41D1A" w:rsidP="00950AAA">
      <w:pPr>
        <w:pStyle w:val="Bezmezer"/>
        <w:jc w:val="both"/>
        <w:rPr>
          <w:rFonts w:ascii="Arial" w:hAnsi="Arial" w:cs="Arial"/>
        </w:rPr>
      </w:pPr>
    </w:p>
    <w:p w14:paraId="6D3BFC9D" w14:textId="77777777" w:rsidR="00B41D1A" w:rsidRDefault="00B41D1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Veškeré bylinné porosty budu odstraněny. </w:t>
      </w:r>
    </w:p>
    <w:p w14:paraId="31570501" w14:textId="77777777" w:rsidR="006A345E" w:rsidRPr="00DF65E8" w:rsidRDefault="006A345E" w:rsidP="00950AAA">
      <w:pPr>
        <w:pStyle w:val="Bezmezer"/>
        <w:jc w:val="both"/>
        <w:rPr>
          <w:rFonts w:ascii="Arial" w:hAnsi="Arial" w:cs="Arial"/>
        </w:rPr>
      </w:pPr>
    </w:p>
    <w:p w14:paraId="7267B57A" w14:textId="77777777" w:rsidR="00950AAA" w:rsidRPr="00A9269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Po vyčištění</w:t>
      </w:r>
      <w:r w:rsidR="00626060">
        <w:rPr>
          <w:rFonts w:ascii="Arial" w:hAnsi="Arial" w:cs="Arial"/>
        </w:rPr>
        <w:t xml:space="preserve"> od stavební činnosti a kameniva</w:t>
      </w:r>
      <w:r>
        <w:rPr>
          <w:rFonts w:ascii="Arial" w:hAnsi="Arial" w:cs="Arial"/>
        </w:rPr>
        <w:t xml:space="preserve"> stávající </w:t>
      </w:r>
      <w:r w:rsidR="00626060">
        <w:rPr>
          <w:rFonts w:ascii="Arial" w:hAnsi="Arial" w:cs="Arial"/>
        </w:rPr>
        <w:t>bude doplněna míst</w:t>
      </w:r>
      <w:r>
        <w:rPr>
          <w:rFonts w:ascii="Arial" w:hAnsi="Arial" w:cs="Arial"/>
        </w:rPr>
        <w:t>ní ornice</w:t>
      </w:r>
      <w:r w:rsidR="005D2B12">
        <w:rPr>
          <w:rFonts w:ascii="Arial" w:hAnsi="Arial" w:cs="Arial"/>
        </w:rPr>
        <w:t xml:space="preserve"> z deponie</w:t>
      </w:r>
      <w:r>
        <w:rPr>
          <w:rFonts w:ascii="Arial" w:hAnsi="Arial" w:cs="Arial"/>
        </w:rPr>
        <w:t xml:space="preserve"> a</w:t>
      </w:r>
      <w:r w:rsidR="005D2B12">
        <w:rPr>
          <w:rFonts w:ascii="Arial" w:hAnsi="Arial" w:cs="Arial"/>
        </w:rPr>
        <w:t xml:space="preserve"> rozprostřena </w:t>
      </w:r>
      <w:r w:rsidR="00626060">
        <w:rPr>
          <w:rFonts w:ascii="Arial" w:hAnsi="Arial" w:cs="Arial"/>
        </w:rPr>
        <w:t>v mocnosti cca 10 cm na cel</w:t>
      </w:r>
      <w:r w:rsidR="00BD5203">
        <w:rPr>
          <w:rFonts w:ascii="Arial" w:hAnsi="Arial" w:cs="Arial"/>
        </w:rPr>
        <w:t>o</w:t>
      </w:r>
      <w:r w:rsidR="00626060">
        <w:rPr>
          <w:rFonts w:ascii="Arial" w:hAnsi="Arial" w:cs="Arial"/>
        </w:rPr>
        <w:t>u plochu trávníku a keřů.</w:t>
      </w:r>
    </w:p>
    <w:p w14:paraId="0FA9F96B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Ornice pro založení trávníku bude po rozprostření </w:t>
      </w:r>
      <w:r w:rsidR="005D2B12">
        <w:rPr>
          <w:rFonts w:ascii="Arial" w:hAnsi="Arial" w:cs="Arial"/>
        </w:rPr>
        <w:t>uhrabaná</w:t>
      </w:r>
      <w:r w:rsidR="00B41D1A">
        <w:rPr>
          <w:rFonts w:ascii="Arial" w:hAnsi="Arial" w:cs="Arial"/>
        </w:rPr>
        <w:t xml:space="preserve">. </w:t>
      </w:r>
      <w:r w:rsidR="005D2B12">
        <w:rPr>
          <w:rFonts w:ascii="Arial" w:hAnsi="Arial" w:cs="Arial"/>
        </w:rPr>
        <w:t>Následně</w:t>
      </w:r>
      <w:r w:rsidR="00B41D1A">
        <w:rPr>
          <w:rFonts w:ascii="Arial" w:hAnsi="Arial" w:cs="Arial"/>
        </w:rPr>
        <w:t xml:space="preserve"> bude</w:t>
      </w:r>
      <w:r w:rsidR="00C66796">
        <w:rPr>
          <w:rFonts w:ascii="Arial" w:hAnsi="Arial" w:cs="Arial"/>
        </w:rPr>
        <w:t xml:space="preserve"> proveden výsev</w:t>
      </w:r>
      <w:r w:rsidR="00B41D1A">
        <w:rPr>
          <w:rFonts w:ascii="Arial" w:hAnsi="Arial" w:cs="Arial"/>
        </w:rPr>
        <w:t xml:space="preserve"> směsí pro suchou nízkou loučku</w:t>
      </w:r>
      <w:r w:rsidR="00C66796">
        <w:rPr>
          <w:rFonts w:ascii="Arial" w:hAnsi="Arial" w:cs="Arial"/>
        </w:rPr>
        <w:t xml:space="preserve"> s kvetoucími </w:t>
      </w:r>
      <w:r w:rsidR="005D2B12">
        <w:rPr>
          <w:rFonts w:ascii="Arial" w:hAnsi="Arial" w:cs="Arial"/>
        </w:rPr>
        <w:t>dvouděložnými</w:t>
      </w:r>
      <w:r w:rsidR="00C66796">
        <w:rPr>
          <w:rFonts w:ascii="Arial" w:hAnsi="Arial" w:cs="Arial"/>
        </w:rPr>
        <w:t xml:space="preserve"> </w:t>
      </w:r>
      <w:r w:rsidR="005D2B12">
        <w:rPr>
          <w:rFonts w:ascii="Arial" w:hAnsi="Arial" w:cs="Arial"/>
        </w:rPr>
        <w:t>rostlinami</w:t>
      </w:r>
      <w:r w:rsidR="00C66796">
        <w:rPr>
          <w:rFonts w:ascii="Arial" w:hAnsi="Arial" w:cs="Arial"/>
        </w:rPr>
        <w:t xml:space="preserve">. </w:t>
      </w:r>
    </w:p>
    <w:p w14:paraId="06D22729" w14:textId="77777777" w:rsidR="00626060" w:rsidRDefault="00626060" w:rsidP="00950AAA">
      <w:pPr>
        <w:pStyle w:val="Bezmezer"/>
        <w:jc w:val="both"/>
        <w:rPr>
          <w:rFonts w:ascii="Arial" w:hAnsi="Arial" w:cs="Arial"/>
        </w:rPr>
      </w:pPr>
    </w:p>
    <w:p w14:paraId="47350698" w14:textId="77777777" w:rsidR="00950AAA" w:rsidRPr="00D37B5A" w:rsidRDefault="00950AAA" w:rsidP="00950AAA">
      <w:pPr>
        <w:pStyle w:val="Bezmezer"/>
        <w:jc w:val="both"/>
        <w:rPr>
          <w:rFonts w:ascii="Arial" w:hAnsi="Arial" w:cs="Arial"/>
          <w:sz w:val="12"/>
        </w:rPr>
      </w:pPr>
    </w:p>
    <w:p w14:paraId="584ABF9F" w14:textId="16B33609" w:rsidR="00950AAA" w:rsidRPr="0011199A" w:rsidRDefault="00BD5203" w:rsidP="00950AAA">
      <w:pPr>
        <w:pStyle w:val="Bezmezer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4.4</w:t>
      </w:r>
      <w:r w:rsidR="00950AAA" w:rsidRPr="0011199A">
        <w:rPr>
          <w:rFonts w:ascii="Arial" w:hAnsi="Arial" w:cs="Arial"/>
          <w:i/>
        </w:rPr>
        <w:t>. Výsadba dřevin</w:t>
      </w:r>
    </w:p>
    <w:p w14:paraId="46A61EC3" w14:textId="77777777" w:rsidR="00950AAA" w:rsidRPr="00D37B5A" w:rsidRDefault="00950AAA" w:rsidP="00950AAA">
      <w:pPr>
        <w:pStyle w:val="Bezmezer"/>
        <w:jc w:val="both"/>
        <w:rPr>
          <w:rFonts w:ascii="Arial" w:hAnsi="Arial" w:cs="Arial"/>
          <w:sz w:val="10"/>
        </w:rPr>
      </w:pPr>
    </w:p>
    <w:p w14:paraId="6DF6FD2C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Stromy </w:t>
      </w:r>
      <w:r w:rsidRPr="007A4CE9">
        <w:rPr>
          <w:rFonts w:ascii="Arial" w:hAnsi="Arial" w:cs="Arial"/>
        </w:rPr>
        <w:t>budou vysazeny do předem</w:t>
      </w:r>
      <w:r>
        <w:rPr>
          <w:rFonts w:ascii="Arial" w:hAnsi="Arial" w:cs="Arial"/>
        </w:rPr>
        <w:t xml:space="preserve"> vykopaných jam cca 60 x 60 x 5</w:t>
      </w:r>
      <w:r w:rsidRPr="007A4CE9">
        <w:rPr>
          <w:rFonts w:ascii="Arial" w:hAnsi="Arial" w:cs="Arial"/>
        </w:rPr>
        <w:t>0 cm, na dno jámy bude uložena ornice a promísena s  původní zeminou. Ze dna jámy budou osazeny kot</w:t>
      </w:r>
      <w:r>
        <w:rPr>
          <w:rFonts w:ascii="Arial" w:hAnsi="Arial" w:cs="Arial"/>
        </w:rPr>
        <w:t xml:space="preserve">vící kůly 250 </w:t>
      </w:r>
      <w:r>
        <w:rPr>
          <w:rFonts w:ascii="Arial" w:hAnsi="Arial" w:cs="Arial"/>
        </w:rPr>
        <w:lastRenderedPageBreak/>
        <w:t>cm, vždy po 3</w:t>
      </w:r>
      <w:r w:rsidRPr="007A4CE9">
        <w:rPr>
          <w:rFonts w:ascii="Arial" w:hAnsi="Arial" w:cs="Arial"/>
        </w:rPr>
        <w:t xml:space="preserve"> na strom. Kůly budou kotveny kolmo, nezávisle na kmeni a budou </w:t>
      </w:r>
      <w:r>
        <w:rPr>
          <w:rFonts w:ascii="Arial" w:hAnsi="Arial" w:cs="Arial"/>
        </w:rPr>
        <w:t>spojeny pružným úvazkem</w:t>
      </w:r>
      <w:r w:rsidRPr="007A4CE9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Kůly budou propojeny příčným horním prvkem.</w:t>
      </w:r>
    </w:p>
    <w:p w14:paraId="375B7520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Strom musí být vysazen tak, aby kořenový krček sazenice byl lehce  pod úrovni okolního terénu, pro zatékání vody z okolí ke kmeni.</w:t>
      </w:r>
    </w:p>
    <w:p w14:paraId="4AA91515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</w:p>
    <w:p w14:paraId="539A92E8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 w:rsidRPr="007A4CE9">
        <w:rPr>
          <w:rFonts w:ascii="Arial" w:hAnsi="Arial" w:cs="Arial"/>
        </w:rPr>
        <w:t>Stromy budou dodány v p</w:t>
      </w:r>
      <w:r>
        <w:rPr>
          <w:rFonts w:ascii="Arial" w:hAnsi="Arial" w:cs="Arial"/>
        </w:rPr>
        <w:t>ředepsaných druzích a velikostech. Koruna solitéry nad schodiště</w:t>
      </w:r>
      <w:r w:rsidRPr="007A4CE9">
        <w:rPr>
          <w:rFonts w:ascii="Arial" w:hAnsi="Arial" w:cs="Arial"/>
        </w:rPr>
        <w:t xml:space="preserve"> bude založena v podchod</w:t>
      </w:r>
      <w:r>
        <w:rPr>
          <w:rFonts w:ascii="Arial" w:hAnsi="Arial" w:cs="Arial"/>
        </w:rPr>
        <w:t>né výšce</w:t>
      </w:r>
      <w:r w:rsidR="00C66796">
        <w:rPr>
          <w:rFonts w:ascii="Arial" w:hAnsi="Arial" w:cs="Arial"/>
        </w:rPr>
        <w:t xml:space="preserve"> cca 20</w:t>
      </w:r>
      <w:r>
        <w:rPr>
          <w:rFonts w:ascii="Arial" w:hAnsi="Arial" w:cs="Arial"/>
        </w:rPr>
        <w:t>0 cm, aby nebylo problematické kosení trávníku.</w:t>
      </w:r>
    </w:p>
    <w:p w14:paraId="6C02A4AC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3C7444E2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Pr="007A4CE9">
        <w:rPr>
          <w:rFonts w:ascii="Arial" w:hAnsi="Arial" w:cs="Arial"/>
        </w:rPr>
        <w:t xml:space="preserve">tromy budou při výsadbě upraveny </w:t>
      </w:r>
      <w:r>
        <w:rPr>
          <w:rFonts w:ascii="Arial" w:hAnsi="Arial" w:cs="Arial"/>
        </w:rPr>
        <w:t>odborným řezem</w:t>
      </w:r>
      <w:r w:rsidRPr="007A4CE9">
        <w:rPr>
          <w:rFonts w:ascii="Arial" w:hAnsi="Arial" w:cs="Arial"/>
        </w:rPr>
        <w:t xml:space="preserve"> na úkor vnitřních a konkur</w:t>
      </w:r>
      <w:r>
        <w:rPr>
          <w:rFonts w:ascii="Arial" w:hAnsi="Arial" w:cs="Arial"/>
        </w:rPr>
        <w:t xml:space="preserve">enčních větví. Terminály budou </w:t>
      </w:r>
      <w:r w:rsidRPr="007A4CE9">
        <w:rPr>
          <w:rFonts w:ascii="Arial" w:hAnsi="Arial" w:cs="Arial"/>
        </w:rPr>
        <w:t>zachovány</w:t>
      </w:r>
      <w:r>
        <w:rPr>
          <w:rFonts w:ascii="Arial" w:hAnsi="Arial" w:cs="Arial"/>
        </w:rPr>
        <w:t>, nebo upravovány minimálně</w:t>
      </w:r>
      <w:r w:rsidRPr="007A4CE9">
        <w:rPr>
          <w:rFonts w:ascii="Arial" w:hAnsi="Arial" w:cs="Arial"/>
        </w:rPr>
        <w:t>. Str</w:t>
      </w:r>
      <w:r>
        <w:rPr>
          <w:rFonts w:ascii="Arial" w:hAnsi="Arial" w:cs="Arial"/>
        </w:rPr>
        <w:t>omy budou zality cca 60 - 8</w:t>
      </w:r>
      <w:r w:rsidRPr="007A4CE9">
        <w:rPr>
          <w:rFonts w:ascii="Arial" w:hAnsi="Arial" w:cs="Arial"/>
        </w:rPr>
        <w:t xml:space="preserve">0 l vody/ ks a po výsadbě bude vytvarována </w:t>
      </w:r>
      <w:r w:rsidRPr="00ED4FA2">
        <w:rPr>
          <w:rFonts w:ascii="Arial" w:hAnsi="Arial" w:cs="Arial"/>
        </w:rPr>
        <w:t>výsadbová mísa.</w:t>
      </w:r>
      <w:r w:rsidRPr="007A4CE9">
        <w:rPr>
          <w:rFonts w:ascii="Arial" w:hAnsi="Arial" w:cs="Arial"/>
        </w:rPr>
        <w:t xml:space="preserve">  Při výsadbě budou na dno jámy uložen</w:t>
      </w:r>
      <w:r w:rsidR="00C66796">
        <w:rPr>
          <w:rFonts w:ascii="Arial" w:hAnsi="Arial" w:cs="Arial"/>
        </w:rPr>
        <w:t>y hnojivé tablety</w:t>
      </w:r>
      <w:r>
        <w:rPr>
          <w:rFonts w:ascii="Arial" w:hAnsi="Arial" w:cs="Arial"/>
        </w:rPr>
        <w:t>- 10</w:t>
      </w:r>
      <w:r w:rsidRPr="007A4CE9">
        <w:rPr>
          <w:rFonts w:ascii="Arial" w:hAnsi="Arial" w:cs="Arial"/>
        </w:rPr>
        <w:t xml:space="preserve"> ks/stro</w:t>
      </w:r>
      <w:r>
        <w:rPr>
          <w:rFonts w:ascii="Arial" w:hAnsi="Arial" w:cs="Arial"/>
        </w:rPr>
        <w:t xml:space="preserve">m. Do jámy pro stromy bude </w:t>
      </w:r>
      <w:r w:rsidRPr="007A4CE9">
        <w:rPr>
          <w:rFonts w:ascii="Arial" w:hAnsi="Arial" w:cs="Arial"/>
        </w:rPr>
        <w:t>přid</w:t>
      </w:r>
      <w:r w:rsidR="00BD5203">
        <w:rPr>
          <w:rFonts w:ascii="Arial" w:hAnsi="Arial" w:cs="Arial"/>
        </w:rPr>
        <w:t>án</w:t>
      </w:r>
      <w:r w:rsidR="005D2B12">
        <w:rPr>
          <w:rFonts w:ascii="Arial" w:hAnsi="Arial" w:cs="Arial"/>
        </w:rPr>
        <w:t xml:space="preserve"> pro zlepšení</w:t>
      </w:r>
      <w:r w:rsidR="00BD5203">
        <w:rPr>
          <w:rFonts w:ascii="Arial" w:hAnsi="Arial" w:cs="Arial"/>
        </w:rPr>
        <w:t xml:space="preserve"> zakořenění </w:t>
      </w:r>
      <w:r w:rsidR="005D2B12">
        <w:rPr>
          <w:rFonts w:ascii="Arial" w:hAnsi="Arial" w:cs="Arial"/>
        </w:rPr>
        <w:t xml:space="preserve">zeolit 3 kg </w:t>
      </w:r>
      <w:r>
        <w:rPr>
          <w:rFonts w:ascii="Arial" w:hAnsi="Arial" w:cs="Arial"/>
        </w:rPr>
        <w:t xml:space="preserve">pro zvýšení </w:t>
      </w:r>
      <w:r w:rsidRPr="007A4CE9">
        <w:rPr>
          <w:rFonts w:ascii="Arial" w:hAnsi="Arial" w:cs="Arial"/>
        </w:rPr>
        <w:t>využitelnosti závlahy</w:t>
      </w:r>
      <w:r>
        <w:rPr>
          <w:rFonts w:ascii="Arial" w:hAnsi="Arial" w:cs="Arial"/>
        </w:rPr>
        <w:t>.</w:t>
      </w:r>
    </w:p>
    <w:p w14:paraId="5383693E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736952E0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Výsadbové mísy budou mulčovány jemnou borkou, vrstvy do 70 mm. Po výsadbě bude majitel poučen o vydatnosti následné závlahy</w:t>
      </w:r>
      <w:r w:rsidR="00C66796">
        <w:rPr>
          <w:rFonts w:ascii="Arial" w:hAnsi="Arial" w:cs="Arial"/>
        </w:rPr>
        <w:t>. J</w:t>
      </w:r>
      <w:r>
        <w:rPr>
          <w:rFonts w:ascii="Arial" w:hAnsi="Arial" w:cs="Arial"/>
        </w:rPr>
        <w:t>e nutná dodatečná závlaha v prvních letech, což je dávka cca 60-80 l/ks, několikrát za vegetaci.</w:t>
      </w:r>
    </w:p>
    <w:p w14:paraId="2A9D5609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Předpokládá se, že mulč bude ponechán u stromů cca 3 roky, nebude pak obnovován a stromy porostou v trávníku.</w:t>
      </w:r>
    </w:p>
    <w:p w14:paraId="70FA5814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</w:p>
    <w:p w14:paraId="4F11FC0A" w14:textId="77777777" w:rsidR="00BD5203" w:rsidRDefault="00950AAA" w:rsidP="00950AAA">
      <w:pPr>
        <w:pStyle w:val="Bezmezer"/>
        <w:jc w:val="both"/>
        <w:rPr>
          <w:rFonts w:ascii="Arial" w:hAnsi="Arial" w:cs="Arial"/>
        </w:rPr>
      </w:pPr>
      <w:r w:rsidRPr="007A4CE9">
        <w:rPr>
          <w:rFonts w:ascii="Arial" w:hAnsi="Arial" w:cs="Arial"/>
        </w:rPr>
        <w:t>Keře</w:t>
      </w:r>
      <w:r>
        <w:rPr>
          <w:rFonts w:ascii="Arial" w:hAnsi="Arial" w:cs="Arial"/>
        </w:rPr>
        <w:t xml:space="preserve"> </w:t>
      </w:r>
      <w:r w:rsidRPr="007A4CE9">
        <w:rPr>
          <w:rFonts w:ascii="Arial" w:hAnsi="Arial" w:cs="Arial"/>
        </w:rPr>
        <w:t>budou vysazeny z kontejn</w:t>
      </w:r>
      <w:r>
        <w:rPr>
          <w:rFonts w:ascii="Arial" w:hAnsi="Arial" w:cs="Arial"/>
        </w:rPr>
        <w:t xml:space="preserve">erů, nebo s baly, budou po výsadbě upraveny </w:t>
      </w:r>
      <w:r w:rsidRPr="007A4CE9">
        <w:rPr>
          <w:rFonts w:ascii="Arial" w:hAnsi="Arial" w:cs="Arial"/>
        </w:rPr>
        <w:t>dle potřeby řezem, přihnojeny</w:t>
      </w:r>
      <w:r>
        <w:rPr>
          <w:rFonts w:ascii="Arial" w:hAnsi="Arial" w:cs="Arial"/>
        </w:rPr>
        <w:t xml:space="preserve">, a zality 5 l vody/ks. Přihnojení bude 1 ks tablety </w:t>
      </w:r>
      <w:proofErr w:type="spellStart"/>
      <w:r>
        <w:rPr>
          <w:rFonts w:ascii="Arial" w:hAnsi="Arial" w:cs="Arial"/>
        </w:rPr>
        <w:t>Silvamix</w:t>
      </w:r>
      <w:proofErr w:type="spellEnd"/>
      <w:r>
        <w:rPr>
          <w:rFonts w:ascii="Arial" w:hAnsi="Arial" w:cs="Arial"/>
        </w:rPr>
        <w:t>/</w:t>
      </w:r>
      <w:r w:rsidRPr="007A4CE9">
        <w:rPr>
          <w:rFonts w:ascii="Arial" w:hAnsi="Arial" w:cs="Arial"/>
        </w:rPr>
        <w:t>keř</w:t>
      </w:r>
      <w:r>
        <w:rPr>
          <w:rFonts w:ascii="Arial" w:hAnsi="Arial" w:cs="Arial"/>
        </w:rPr>
        <w:t xml:space="preserve"> </w:t>
      </w:r>
    </w:p>
    <w:p w14:paraId="7FFEE060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Plocha výsadby keřů bude po výsadbě mulčována borkou. Je možné použít i štěpku do mulče, případně dle dohody s majiteli mulč vynechat úplně / tento způsob výsadby vypadá nejpřirozeněji, je hutné ale občasné </w:t>
      </w:r>
      <w:proofErr w:type="spellStart"/>
      <w:r>
        <w:rPr>
          <w:rFonts w:ascii="Arial" w:hAnsi="Arial" w:cs="Arial"/>
        </w:rPr>
        <w:t>propletí</w:t>
      </w:r>
      <w:proofErr w:type="spellEnd"/>
      <w:r>
        <w:rPr>
          <w:rFonts w:ascii="Arial" w:hAnsi="Arial" w:cs="Arial"/>
        </w:rPr>
        <w:t xml:space="preserve"> do zapojení keřů /. </w:t>
      </w:r>
    </w:p>
    <w:p w14:paraId="6FF2AD6C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4BF3ED76" w14:textId="77777777" w:rsidR="00950AAA" w:rsidRDefault="00950AAA" w:rsidP="00950AAA">
      <w:pPr>
        <w:pStyle w:val="Bezmezer"/>
        <w:jc w:val="both"/>
        <w:rPr>
          <w:rFonts w:ascii="Arial" w:hAnsi="Arial" w:cs="Arial"/>
          <w:b/>
        </w:rPr>
      </w:pPr>
      <w:r w:rsidRPr="00762625">
        <w:rPr>
          <w:rFonts w:ascii="Arial" w:hAnsi="Arial" w:cs="Arial"/>
          <w:b/>
        </w:rPr>
        <w:t xml:space="preserve">Při výsadbě bude potřebný AD </w:t>
      </w:r>
      <w:r>
        <w:rPr>
          <w:rFonts w:ascii="Arial" w:hAnsi="Arial" w:cs="Arial"/>
          <w:b/>
        </w:rPr>
        <w:t xml:space="preserve"> - autorský dozor.</w:t>
      </w:r>
    </w:p>
    <w:p w14:paraId="67E9B0FD" w14:textId="77777777" w:rsidR="00950AAA" w:rsidRPr="00762625" w:rsidRDefault="00950AAA" w:rsidP="00950AAA">
      <w:pPr>
        <w:pStyle w:val="Bezmezer"/>
        <w:jc w:val="both"/>
        <w:rPr>
          <w:rFonts w:ascii="Arial" w:hAnsi="Arial" w:cs="Arial"/>
          <w:b/>
        </w:rPr>
      </w:pPr>
    </w:p>
    <w:p w14:paraId="0B37D40C" w14:textId="77777777" w:rsidR="00950AAA" w:rsidRPr="0011199A" w:rsidRDefault="00BD5203" w:rsidP="00950AAA">
      <w:pPr>
        <w:pStyle w:val="Bezmezer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4.5</w:t>
      </w:r>
      <w:r w:rsidR="00950AAA" w:rsidRPr="0011199A">
        <w:rPr>
          <w:rFonts w:ascii="Arial" w:hAnsi="Arial" w:cs="Arial"/>
          <w:i/>
        </w:rPr>
        <w:t>. Výsadba trvalek a cibulovin</w:t>
      </w:r>
    </w:p>
    <w:p w14:paraId="77CE86AE" w14:textId="77777777" w:rsidR="00950AAA" w:rsidRPr="00D37B5A" w:rsidRDefault="00950AAA" w:rsidP="00950AAA">
      <w:pPr>
        <w:pStyle w:val="Bezmezer"/>
        <w:jc w:val="both"/>
        <w:rPr>
          <w:rFonts w:ascii="Arial" w:hAnsi="Arial" w:cs="Arial"/>
          <w:sz w:val="14"/>
        </w:rPr>
      </w:pPr>
    </w:p>
    <w:p w14:paraId="4911B580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Trvalky se budou vysazovat do </w:t>
      </w:r>
      <w:r w:rsidR="00BD5203">
        <w:rPr>
          <w:rFonts w:ascii="Arial" w:hAnsi="Arial" w:cs="Arial"/>
        </w:rPr>
        <w:t xml:space="preserve">plochy trávníku, do lehce přistíněných míst. </w:t>
      </w:r>
      <w:r>
        <w:rPr>
          <w:rFonts w:ascii="Arial" w:hAnsi="Arial" w:cs="Arial"/>
        </w:rPr>
        <w:t xml:space="preserve">Budou vysazeny </w:t>
      </w:r>
      <w:r w:rsidR="005D2B12">
        <w:rPr>
          <w:rFonts w:ascii="Arial" w:hAnsi="Arial" w:cs="Arial"/>
        </w:rPr>
        <w:t>kontejnerové</w:t>
      </w:r>
      <w:r>
        <w:rPr>
          <w:rFonts w:ascii="Arial" w:hAnsi="Arial" w:cs="Arial"/>
        </w:rPr>
        <w:t xml:space="preserve">, kvalitní, urostlé a vitální sazenice, bez známek chorob a škůdců. </w:t>
      </w:r>
      <w:r w:rsidR="00BD5203">
        <w:rPr>
          <w:rFonts w:ascii="Arial" w:hAnsi="Arial" w:cs="Arial"/>
          <w:b/>
        </w:rPr>
        <w:t xml:space="preserve">Na plochu </w:t>
      </w:r>
      <w:r w:rsidRPr="00762625">
        <w:rPr>
          <w:rFonts w:ascii="Arial" w:hAnsi="Arial" w:cs="Arial"/>
          <w:b/>
        </w:rPr>
        <w:t>budou umístěny za přítomnosti projektanta</w:t>
      </w:r>
      <w:r>
        <w:rPr>
          <w:rFonts w:ascii="Arial" w:hAnsi="Arial" w:cs="Arial"/>
        </w:rPr>
        <w:t>.</w:t>
      </w:r>
    </w:p>
    <w:p w14:paraId="476CC5BE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32EAE67C" w14:textId="77777777" w:rsidR="00950AAA" w:rsidRDefault="00BD5203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Cibuloviny budou </w:t>
      </w:r>
      <w:r w:rsidR="00950AAA">
        <w:rPr>
          <w:rFonts w:ascii="Arial" w:hAnsi="Arial" w:cs="Arial"/>
        </w:rPr>
        <w:t>dosazeny koncem léta /září/, nepravidelně do</w:t>
      </w:r>
      <w:r>
        <w:rPr>
          <w:rFonts w:ascii="Arial" w:hAnsi="Arial" w:cs="Arial"/>
        </w:rPr>
        <w:t xml:space="preserve"> plochy trávníku</w:t>
      </w:r>
      <w:r w:rsidR="00950AAA">
        <w:rPr>
          <w:rFonts w:ascii="Arial" w:hAnsi="Arial" w:cs="Arial"/>
        </w:rPr>
        <w:t>. Hloubka výsadby bude konzultovaná s projektantem /základní pravidlo – drobné cibuloviny se sází cca 50 mm hluboko</w:t>
      </w:r>
      <w:r>
        <w:rPr>
          <w:rFonts w:ascii="Arial" w:hAnsi="Arial" w:cs="Arial"/>
        </w:rPr>
        <w:t xml:space="preserve"> </w:t>
      </w:r>
      <w:r w:rsidR="00950AAA">
        <w:rPr>
          <w:rFonts w:ascii="Arial" w:hAnsi="Arial" w:cs="Arial"/>
        </w:rPr>
        <w:t>/.</w:t>
      </w:r>
    </w:p>
    <w:p w14:paraId="7899026D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20FF1892" w14:textId="77777777" w:rsidR="00950AAA" w:rsidRPr="00762625" w:rsidRDefault="00950AAA" w:rsidP="00950AAA">
      <w:pPr>
        <w:pStyle w:val="Bezmezer"/>
        <w:jc w:val="both"/>
        <w:rPr>
          <w:rFonts w:ascii="Arial" w:hAnsi="Arial" w:cs="Arial"/>
          <w:b/>
        </w:rPr>
      </w:pPr>
      <w:r w:rsidRPr="00762625">
        <w:rPr>
          <w:rFonts w:ascii="Arial" w:hAnsi="Arial" w:cs="Arial"/>
          <w:b/>
        </w:rPr>
        <w:t>Veškeré druhy rostlin pro výsadbu budou vybrány dle přiloženého seznamu, případné náhrady budou předem dohodnuty s projektantem a investorem!</w:t>
      </w:r>
    </w:p>
    <w:p w14:paraId="755E4E03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3DE3B30A" w14:textId="77777777" w:rsidR="00BD5203" w:rsidRDefault="00BD5203" w:rsidP="00950AAA">
      <w:pPr>
        <w:pStyle w:val="Bezmezer"/>
        <w:jc w:val="both"/>
        <w:rPr>
          <w:rFonts w:ascii="Arial" w:hAnsi="Arial" w:cs="Arial"/>
        </w:rPr>
      </w:pPr>
    </w:p>
    <w:p w14:paraId="63585A7A" w14:textId="77777777" w:rsidR="00950AAA" w:rsidRPr="00DE4B64" w:rsidRDefault="00950AAA" w:rsidP="00950AAA">
      <w:pPr>
        <w:pStyle w:val="Bezmezer"/>
        <w:jc w:val="both"/>
        <w:rPr>
          <w:rFonts w:ascii="Arial" w:hAnsi="Arial" w:cs="Arial"/>
          <w:b/>
          <w:bCs/>
        </w:rPr>
      </w:pPr>
      <w:r w:rsidRPr="00DE4B64">
        <w:rPr>
          <w:rFonts w:ascii="Arial" w:hAnsi="Arial" w:cs="Arial"/>
          <w:b/>
          <w:bCs/>
        </w:rPr>
        <w:t>5.0</w:t>
      </w:r>
      <w:r w:rsidRPr="00DE4B64">
        <w:rPr>
          <w:rFonts w:ascii="Arial" w:hAnsi="Arial" w:cs="Arial"/>
          <w:b/>
          <w:bCs/>
        </w:rPr>
        <w:tab/>
        <w:t>NÁSLEDNÁ ÚDRŽBA ZAHRADY</w:t>
      </w:r>
    </w:p>
    <w:p w14:paraId="4F93DDF9" w14:textId="77777777" w:rsidR="00950AAA" w:rsidRPr="00D37B5A" w:rsidRDefault="00950AAA" w:rsidP="00950AAA">
      <w:pPr>
        <w:pStyle w:val="Bezmezer"/>
        <w:jc w:val="both"/>
        <w:rPr>
          <w:rFonts w:ascii="Arial" w:hAnsi="Arial" w:cs="Arial"/>
          <w:sz w:val="14"/>
        </w:rPr>
      </w:pPr>
    </w:p>
    <w:p w14:paraId="76B7899F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  <w:r w:rsidRPr="007A4CE9">
        <w:rPr>
          <w:rFonts w:ascii="Arial" w:hAnsi="Arial" w:cs="Arial"/>
        </w:rPr>
        <w:t xml:space="preserve">Alespoň v prvním roce po realizaci je vhodné sjednat </w:t>
      </w:r>
      <w:r>
        <w:rPr>
          <w:rFonts w:ascii="Arial" w:hAnsi="Arial" w:cs="Arial"/>
        </w:rPr>
        <w:t>smluvně údržbu u odborné</w:t>
      </w:r>
      <w:r w:rsidRPr="007A4CE9">
        <w:rPr>
          <w:rFonts w:ascii="Arial" w:hAnsi="Arial" w:cs="Arial"/>
        </w:rPr>
        <w:t xml:space="preserve"> firmy.  Zejména</w:t>
      </w:r>
      <w:r>
        <w:rPr>
          <w:rFonts w:ascii="Arial" w:hAnsi="Arial" w:cs="Arial"/>
        </w:rPr>
        <w:t xml:space="preserve"> první rok je pro vývoj zahrady</w:t>
      </w:r>
      <w:r w:rsidRPr="007A4CE9">
        <w:rPr>
          <w:rFonts w:ascii="Arial" w:hAnsi="Arial" w:cs="Arial"/>
        </w:rPr>
        <w:t xml:space="preserve"> nejdůležitější. </w:t>
      </w:r>
    </w:p>
    <w:p w14:paraId="7A2795BD" w14:textId="77777777" w:rsidR="00950AAA" w:rsidRPr="007B6301" w:rsidRDefault="00950AAA" w:rsidP="00950AAA">
      <w:pPr>
        <w:pStyle w:val="Bezmezer"/>
        <w:jc w:val="both"/>
        <w:rPr>
          <w:rFonts w:ascii="Arial" w:hAnsi="Arial" w:cs="Arial"/>
        </w:rPr>
      </w:pPr>
      <w:r w:rsidRPr="007A4CE9">
        <w:rPr>
          <w:rFonts w:ascii="Arial" w:hAnsi="Arial" w:cs="Arial"/>
        </w:rPr>
        <w:t>Stromy nově vysazené budou potřebovat dodatečnou záv</w:t>
      </w:r>
      <w:r>
        <w:rPr>
          <w:rFonts w:ascii="Arial" w:hAnsi="Arial" w:cs="Arial"/>
        </w:rPr>
        <w:t>lahu v prvním roce cca 10 x po 6</w:t>
      </w:r>
      <w:r w:rsidRPr="007A4CE9">
        <w:rPr>
          <w:rFonts w:ascii="Arial" w:hAnsi="Arial" w:cs="Arial"/>
        </w:rPr>
        <w:t>0</w:t>
      </w:r>
      <w:r>
        <w:rPr>
          <w:rFonts w:ascii="Arial" w:hAnsi="Arial" w:cs="Arial"/>
        </w:rPr>
        <w:t xml:space="preserve">-80 </w:t>
      </w:r>
      <w:r w:rsidRPr="007A4CE9">
        <w:rPr>
          <w:rFonts w:ascii="Arial" w:hAnsi="Arial" w:cs="Arial"/>
        </w:rPr>
        <w:t>l vody/</w:t>
      </w:r>
      <w:r>
        <w:rPr>
          <w:rFonts w:ascii="Arial" w:hAnsi="Arial" w:cs="Arial"/>
        </w:rPr>
        <w:t xml:space="preserve"> </w:t>
      </w:r>
      <w:r w:rsidRPr="007A4CE9">
        <w:rPr>
          <w:rFonts w:ascii="Arial" w:hAnsi="Arial" w:cs="Arial"/>
        </w:rPr>
        <w:t>ks v le</w:t>
      </w:r>
      <w:r>
        <w:rPr>
          <w:rFonts w:ascii="Arial" w:hAnsi="Arial" w:cs="Arial"/>
        </w:rPr>
        <w:t>tním období</w:t>
      </w:r>
      <w:r w:rsidRPr="007B6301">
        <w:rPr>
          <w:rFonts w:ascii="Arial" w:hAnsi="Arial" w:cs="Arial"/>
          <w:b/>
        </w:rPr>
        <w:t xml:space="preserve">. </w:t>
      </w:r>
      <w:r>
        <w:rPr>
          <w:rFonts w:ascii="Arial" w:hAnsi="Arial" w:cs="Arial"/>
        </w:rPr>
        <w:t>Zalévat se musí dodatečně a</w:t>
      </w:r>
      <w:r w:rsidRPr="007A4CE9">
        <w:rPr>
          <w:rFonts w:ascii="Arial" w:hAnsi="Arial" w:cs="Arial"/>
        </w:rPr>
        <w:t xml:space="preserve"> pomalu, aby voda neodtékala mimo </w:t>
      </w:r>
      <w:r w:rsidRPr="007B6301">
        <w:rPr>
          <w:rFonts w:ascii="Arial" w:hAnsi="Arial" w:cs="Arial"/>
        </w:rPr>
        <w:t>výsadbovou mísu.</w:t>
      </w:r>
      <w:r>
        <w:rPr>
          <w:rFonts w:ascii="Arial" w:hAnsi="Arial" w:cs="Arial"/>
        </w:rPr>
        <w:t xml:space="preserve"> Závlaha</w:t>
      </w:r>
      <w:r w:rsidR="00BD5203">
        <w:rPr>
          <w:rFonts w:ascii="Arial" w:hAnsi="Arial" w:cs="Arial"/>
        </w:rPr>
        <w:t xml:space="preserve"> stromů a keřů je nutná</w:t>
      </w:r>
    </w:p>
    <w:p w14:paraId="5BA872F6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  <w:r w:rsidRPr="007A4CE9">
        <w:rPr>
          <w:rFonts w:ascii="Arial" w:hAnsi="Arial" w:cs="Arial"/>
        </w:rPr>
        <w:t>V dalších letech potřeba závlahy u stromů klesá, zalévá se cca 5</w:t>
      </w:r>
      <w:r>
        <w:rPr>
          <w:rFonts w:ascii="Arial" w:hAnsi="Arial" w:cs="Arial"/>
        </w:rPr>
        <w:t xml:space="preserve"> let. Stromy budou kontrolovány ve vývoji, </w:t>
      </w:r>
      <w:r w:rsidRPr="007A4CE9">
        <w:rPr>
          <w:rFonts w:ascii="Arial" w:hAnsi="Arial" w:cs="Arial"/>
        </w:rPr>
        <w:t xml:space="preserve">budou prověřovány kůly a úvazky, případný obrost kmenů </w:t>
      </w:r>
      <w:r w:rsidR="005D2B12">
        <w:rPr>
          <w:rFonts w:ascii="Arial" w:hAnsi="Arial" w:cs="Arial"/>
        </w:rPr>
        <w:t>u</w:t>
      </w:r>
      <w:r>
        <w:rPr>
          <w:rFonts w:ascii="Arial" w:hAnsi="Arial" w:cs="Arial"/>
        </w:rPr>
        <w:t xml:space="preserve"> stromů </w:t>
      </w:r>
      <w:r w:rsidRPr="007A4CE9">
        <w:rPr>
          <w:rFonts w:ascii="Arial" w:hAnsi="Arial" w:cs="Arial"/>
        </w:rPr>
        <w:t>bude odstraněn</w:t>
      </w:r>
      <w:r>
        <w:rPr>
          <w:rFonts w:ascii="Arial" w:hAnsi="Arial" w:cs="Arial"/>
        </w:rPr>
        <w:t xml:space="preserve"> průběžně.</w:t>
      </w:r>
      <w:r w:rsidRPr="007A4CE9">
        <w:rPr>
          <w:rFonts w:ascii="Arial" w:hAnsi="Arial" w:cs="Arial"/>
        </w:rPr>
        <w:t xml:space="preserve"> </w:t>
      </w:r>
    </w:p>
    <w:p w14:paraId="684F3895" w14:textId="77777777" w:rsidR="00950AAA" w:rsidRPr="007A4CE9" w:rsidRDefault="00950AAA" w:rsidP="00950AAA">
      <w:pPr>
        <w:pStyle w:val="Bezmezer"/>
        <w:jc w:val="both"/>
        <w:rPr>
          <w:rFonts w:ascii="Arial" w:hAnsi="Arial" w:cs="Arial"/>
        </w:rPr>
      </w:pPr>
    </w:p>
    <w:p w14:paraId="423A9794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Keře</w:t>
      </w:r>
      <w:r w:rsidRPr="007A4CE9">
        <w:rPr>
          <w:rFonts w:ascii="Arial" w:hAnsi="Arial" w:cs="Arial"/>
        </w:rPr>
        <w:t xml:space="preserve"> budou zavlaženy v prvním roce cca </w:t>
      </w:r>
      <w:r>
        <w:rPr>
          <w:rFonts w:ascii="Arial" w:hAnsi="Arial" w:cs="Arial"/>
        </w:rPr>
        <w:t xml:space="preserve">8 - </w:t>
      </w:r>
      <w:r w:rsidRPr="007A4CE9">
        <w:rPr>
          <w:rFonts w:ascii="Arial" w:hAnsi="Arial" w:cs="Arial"/>
        </w:rPr>
        <w:t xml:space="preserve">10 x za vegetaci, vydatně a pomalu. Budou odplevelovány a prováděna bude dle </w:t>
      </w:r>
      <w:r>
        <w:rPr>
          <w:rFonts w:ascii="Arial" w:hAnsi="Arial" w:cs="Arial"/>
        </w:rPr>
        <w:t>potřeby korekce korun výchovným řezem.  Závlaha keřů je důležitá i před zámrazem, vždy do konce roku.</w:t>
      </w:r>
    </w:p>
    <w:p w14:paraId="5CD5CE5F" w14:textId="77777777" w:rsidR="00BD5203" w:rsidRDefault="00BD5203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Maliny a ostružiny budu udržovány v uměřené velikosti řezem, maliny potřebují řez na jaře, odstranění starých výhonů.</w:t>
      </w:r>
    </w:p>
    <w:p w14:paraId="115B08E7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</w:p>
    <w:p w14:paraId="6C713917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Cibuloviny jsou navrženy v botanické formě, nevytahují se ze země.</w:t>
      </w:r>
    </w:p>
    <w:p w14:paraId="4EA829E1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Pr="007A4CE9">
        <w:rPr>
          <w:rFonts w:ascii="Arial" w:hAnsi="Arial" w:cs="Arial"/>
        </w:rPr>
        <w:t>rávník bude pravidelně kosen</w:t>
      </w:r>
      <w:r>
        <w:rPr>
          <w:rFonts w:ascii="Arial" w:hAnsi="Arial" w:cs="Arial"/>
        </w:rPr>
        <w:t xml:space="preserve"> dle potřeby</w:t>
      </w:r>
      <w:r w:rsidRPr="007A4CE9">
        <w:rPr>
          <w:rFonts w:ascii="Arial" w:hAnsi="Arial" w:cs="Arial"/>
        </w:rPr>
        <w:t xml:space="preserve"> na</w:t>
      </w:r>
      <w:r>
        <w:rPr>
          <w:rFonts w:ascii="Arial" w:hAnsi="Arial" w:cs="Arial"/>
        </w:rPr>
        <w:t xml:space="preserve"> požadovanou výšku porostu do 50 mm. Bude zavlažován, dle potřeby</w:t>
      </w:r>
      <w:r w:rsidRPr="007A4CE9">
        <w:rPr>
          <w:rFonts w:ascii="Arial" w:hAnsi="Arial" w:cs="Arial"/>
        </w:rPr>
        <w:t xml:space="preserve">, pokosená hmota bude z trávníku odstraněna. </w:t>
      </w:r>
      <w:r>
        <w:rPr>
          <w:rFonts w:ascii="Arial" w:hAnsi="Arial" w:cs="Arial"/>
        </w:rPr>
        <w:t xml:space="preserve">Na jaře bude provzdušněn </w:t>
      </w:r>
      <w:proofErr w:type="spellStart"/>
      <w:r>
        <w:rPr>
          <w:rFonts w:ascii="Arial" w:hAnsi="Arial" w:cs="Arial"/>
        </w:rPr>
        <w:t>vertikutací</w:t>
      </w:r>
      <w:proofErr w:type="spellEnd"/>
      <w:r>
        <w:rPr>
          <w:rFonts w:ascii="Arial" w:hAnsi="Arial" w:cs="Arial"/>
        </w:rPr>
        <w:t>, pokud bude hodně využíván k pobytu.</w:t>
      </w:r>
    </w:p>
    <w:p w14:paraId="245B86C4" w14:textId="77777777" w:rsidR="00950AAA" w:rsidRDefault="00950AAA" w:rsidP="00950AAA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U pobytových trávníků je nutné počítat s četností sečí cca 12 - 15</w:t>
      </w:r>
      <w:r w:rsidRPr="007B6301">
        <w:rPr>
          <w:rFonts w:ascii="Arial" w:hAnsi="Arial" w:cs="Arial"/>
        </w:rPr>
        <w:t xml:space="preserve"> sečí/</w:t>
      </w:r>
      <w:r>
        <w:rPr>
          <w:rFonts w:ascii="Arial" w:hAnsi="Arial" w:cs="Arial"/>
        </w:rPr>
        <w:t xml:space="preserve"> </w:t>
      </w:r>
      <w:r w:rsidRPr="007B6301">
        <w:rPr>
          <w:rFonts w:ascii="Arial" w:hAnsi="Arial" w:cs="Arial"/>
        </w:rPr>
        <w:t xml:space="preserve">rok. </w:t>
      </w:r>
      <w:r>
        <w:rPr>
          <w:rFonts w:ascii="Arial" w:hAnsi="Arial" w:cs="Arial"/>
        </w:rPr>
        <w:t xml:space="preserve"> Je možné také počet sečí snížit, dle potřeby rodiny snížením dávky vody v systému závlahy </w:t>
      </w:r>
    </w:p>
    <w:p w14:paraId="664DC180" w14:textId="77777777" w:rsidR="00950AAA" w:rsidRDefault="00950AAA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14:paraId="50054376" w14:textId="77777777" w:rsidR="00950AAA" w:rsidRDefault="00950AAA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14:paraId="74F9D849" w14:textId="77777777" w:rsidR="00E730E1" w:rsidRDefault="00E730E1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14:paraId="2FEB613B" w14:textId="77777777" w:rsidR="00E730E1" w:rsidRDefault="00E730E1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SORTIMENT ROSTLIN PRO VÝSADBU: </w:t>
      </w:r>
    </w:p>
    <w:p w14:paraId="73FDDFE2" w14:textId="77777777" w:rsidR="00E730E1" w:rsidRDefault="00E730E1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14:paraId="6D82DDEE" w14:textId="77777777" w:rsidR="00E730E1" w:rsidRPr="00E730E1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 xml:space="preserve"> </w:t>
      </w:r>
    </w:p>
    <w:p w14:paraId="5088E4FA" w14:textId="77777777" w:rsidR="00E730E1" w:rsidRDefault="00C774A2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</w:rPr>
      </w:pPr>
      <w:r w:rsidRPr="00C774A2">
        <w:rPr>
          <w:rFonts w:ascii="Arial" w:hAnsi="Arial" w:cs="Arial"/>
          <w:bCs/>
          <w:color w:val="000000"/>
        </w:rPr>
        <w:t>STROMY</w:t>
      </w:r>
      <w:r w:rsidR="00A069D8">
        <w:rPr>
          <w:rFonts w:ascii="Arial" w:hAnsi="Arial" w:cs="Arial"/>
          <w:bCs/>
          <w:color w:val="000000"/>
        </w:rPr>
        <w:t>:</w:t>
      </w:r>
    </w:p>
    <w:p w14:paraId="2EC52BDB" w14:textId="77777777" w:rsidR="00C774A2" w:rsidRPr="00C774A2" w:rsidRDefault="00C774A2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</w:rPr>
      </w:pPr>
    </w:p>
    <w:p w14:paraId="5D302CA6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PAB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Prunus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avium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´</w:t>
      </w:r>
      <w:proofErr w:type="spellStart"/>
      <w:r w:rsidRPr="00C774A2">
        <w:rPr>
          <w:rFonts w:ascii="Arial" w:eastAsia="ArialMT-Identity-H" w:hAnsi="Arial" w:cs="Arial"/>
          <w:sz w:val="20"/>
          <w:szCs w:val="20"/>
        </w:rPr>
        <w:t>Burlat</w:t>
      </w:r>
      <w:proofErr w:type="spellEnd"/>
      <w:r w:rsidRPr="00C774A2">
        <w:rPr>
          <w:rFonts w:ascii="Arial" w:eastAsia="ArialMT-Identity-H" w:hAnsi="Arial" w:cs="Arial"/>
          <w:sz w:val="20"/>
          <w:szCs w:val="20"/>
        </w:rPr>
        <w:t xml:space="preserve">´/ ok </w:t>
      </w:r>
      <w:r w:rsidR="00607B63">
        <w:rPr>
          <w:rFonts w:ascii="Arial" w:eastAsia="ArialMT-Identity-H" w:hAnsi="Arial" w:cs="Arial"/>
          <w:sz w:val="20"/>
          <w:szCs w:val="20"/>
        </w:rPr>
        <w:t>10-12</w:t>
      </w:r>
      <w:r w:rsidRPr="00C774A2">
        <w:rPr>
          <w:rFonts w:ascii="Arial" w:eastAsia="ArialMT-Identity-H" w:hAnsi="Arial" w:cs="Arial"/>
          <w:sz w:val="20"/>
          <w:szCs w:val="20"/>
        </w:rPr>
        <w:t xml:space="preserve"> cm / 1 ks</w:t>
      </w:r>
    </w:p>
    <w:p w14:paraId="1C2DD012" w14:textId="77777777" w:rsidR="00C774A2" w:rsidRPr="00C774A2" w:rsidRDefault="00BE7D61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>
        <w:rPr>
          <w:rFonts w:ascii="Arial" w:eastAsia="ArialMT-Identity-H" w:hAnsi="Arial" w:cs="Arial"/>
          <w:sz w:val="20"/>
          <w:szCs w:val="20"/>
        </w:rPr>
        <w:t>PAF</w:t>
      </w:r>
      <w:r w:rsidR="00C774A2" w:rsidRPr="00C774A2">
        <w:rPr>
          <w:rFonts w:ascii="Arial" w:eastAsia="ArialMT-Identity-H" w:hAnsi="Arial" w:cs="Arial"/>
          <w:sz w:val="20"/>
          <w:szCs w:val="20"/>
        </w:rPr>
        <w:t xml:space="preserve"> </w:t>
      </w:r>
      <w:proofErr w:type="spellStart"/>
      <w:r w:rsidR="00C774A2" w:rsidRPr="00C774A2">
        <w:rPr>
          <w:rFonts w:ascii="Arial" w:eastAsia="ArialMT-Identity-H" w:hAnsi="Arial" w:cs="Arial"/>
          <w:i/>
          <w:iCs/>
          <w:sz w:val="20"/>
          <w:szCs w:val="20"/>
        </w:rPr>
        <w:t>Prunus</w:t>
      </w:r>
      <w:proofErr w:type="spellEnd"/>
      <w:r w:rsidR="00C774A2"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="00C774A2" w:rsidRPr="00C774A2">
        <w:rPr>
          <w:rFonts w:ascii="Arial" w:eastAsia="ArialMT-Identity-H" w:hAnsi="Arial" w:cs="Arial"/>
          <w:i/>
          <w:iCs/>
          <w:sz w:val="20"/>
          <w:szCs w:val="20"/>
        </w:rPr>
        <w:t>avium</w:t>
      </w:r>
      <w:proofErr w:type="spellEnd"/>
      <w:r w:rsidR="00C774A2"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="00C774A2" w:rsidRPr="00C774A2">
        <w:rPr>
          <w:rFonts w:ascii="Arial" w:eastAsia="ArialMT-Identity-H" w:hAnsi="Arial" w:cs="Arial"/>
          <w:sz w:val="20"/>
          <w:szCs w:val="20"/>
        </w:rPr>
        <w:t>´</w:t>
      </w:r>
      <w:r>
        <w:rPr>
          <w:rFonts w:ascii="Arial" w:eastAsia="ArialMT-Identity-H" w:hAnsi="Arial" w:cs="Arial"/>
          <w:sz w:val="20"/>
          <w:szCs w:val="20"/>
        </w:rPr>
        <w:t>Felicita</w:t>
      </w:r>
      <w:r w:rsidR="00C774A2" w:rsidRPr="00C774A2">
        <w:rPr>
          <w:rFonts w:ascii="Arial" w:eastAsia="ArialMT-Identity-H" w:hAnsi="Arial" w:cs="Arial"/>
          <w:sz w:val="20"/>
          <w:szCs w:val="20"/>
        </w:rPr>
        <w:t xml:space="preserve">´/ ok </w:t>
      </w:r>
      <w:r w:rsidR="00607B63">
        <w:rPr>
          <w:rFonts w:ascii="Arial" w:eastAsia="ArialMT-Identity-H" w:hAnsi="Arial" w:cs="Arial"/>
          <w:sz w:val="20"/>
          <w:szCs w:val="20"/>
        </w:rPr>
        <w:t>10-12</w:t>
      </w:r>
      <w:r w:rsidR="00607B63" w:rsidRPr="00C774A2">
        <w:rPr>
          <w:rFonts w:ascii="Arial" w:eastAsia="ArialMT-Identity-H" w:hAnsi="Arial" w:cs="Arial"/>
          <w:sz w:val="20"/>
          <w:szCs w:val="20"/>
        </w:rPr>
        <w:t xml:space="preserve"> </w:t>
      </w:r>
      <w:r w:rsidR="00C774A2" w:rsidRPr="00C774A2">
        <w:rPr>
          <w:rFonts w:ascii="Arial" w:eastAsia="ArialMT-Identity-H" w:hAnsi="Arial" w:cs="Arial"/>
          <w:sz w:val="20"/>
          <w:szCs w:val="20"/>
        </w:rPr>
        <w:t>cm / 1 ks</w:t>
      </w:r>
    </w:p>
    <w:p w14:paraId="24940E5E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PAR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Prunus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avium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´</w:t>
      </w:r>
      <w:proofErr w:type="spellStart"/>
      <w:r w:rsidRPr="00C774A2">
        <w:rPr>
          <w:rFonts w:ascii="Arial" w:eastAsia="ArialMT-Identity-H" w:hAnsi="Arial" w:cs="Arial"/>
          <w:sz w:val="20"/>
          <w:szCs w:val="20"/>
        </w:rPr>
        <w:t>Kordia</w:t>
      </w:r>
      <w:proofErr w:type="spellEnd"/>
      <w:r w:rsidRPr="00C774A2">
        <w:rPr>
          <w:rFonts w:ascii="Arial" w:eastAsia="ArialMT-Identity-H" w:hAnsi="Arial" w:cs="Arial"/>
          <w:sz w:val="20"/>
          <w:szCs w:val="20"/>
        </w:rPr>
        <w:t xml:space="preserve">´/ ok </w:t>
      </w:r>
      <w:r w:rsidR="00607B63">
        <w:rPr>
          <w:rFonts w:ascii="Arial" w:eastAsia="ArialMT-Identity-H" w:hAnsi="Arial" w:cs="Arial"/>
          <w:sz w:val="20"/>
          <w:szCs w:val="20"/>
        </w:rPr>
        <w:t>10-12</w:t>
      </w:r>
      <w:r w:rsidR="00607B63" w:rsidRPr="00C774A2">
        <w:rPr>
          <w:rFonts w:ascii="Arial" w:eastAsia="ArialMT-Identity-H" w:hAnsi="Arial" w:cs="Arial"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cm / 1 ks</w:t>
      </w:r>
    </w:p>
    <w:p w14:paraId="5EF7FF18" w14:textId="77777777" w:rsidR="00C774A2" w:rsidRDefault="00BE7D61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>
        <w:rPr>
          <w:rFonts w:ascii="Arial" w:eastAsia="ArialMT-Identity-H" w:hAnsi="Arial" w:cs="Arial"/>
          <w:sz w:val="20"/>
          <w:szCs w:val="20"/>
        </w:rPr>
        <w:t>PAV</w:t>
      </w:r>
      <w:r w:rsidR="00C774A2" w:rsidRPr="00C774A2">
        <w:rPr>
          <w:rFonts w:ascii="Arial" w:eastAsia="ArialMT-Identity-H" w:hAnsi="Arial" w:cs="Arial"/>
          <w:sz w:val="20"/>
          <w:szCs w:val="20"/>
        </w:rPr>
        <w:t xml:space="preserve"> </w:t>
      </w:r>
      <w:proofErr w:type="spellStart"/>
      <w:r w:rsidR="00C774A2" w:rsidRPr="00C774A2">
        <w:rPr>
          <w:rFonts w:ascii="Arial" w:eastAsia="ArialMT-Identity-H" w:hAnsi="Arial" w:cs="Arial"/>
          <w:i/>
          <w:iCs/>
          <w:sz w:val="20"/>
          <w:szCs w:val="20"/>
        </w:rPr>
        <w:t>Prunus</w:t>
      </w:r>
      <w:proofErr w:type="spellEnd"/>
      <w:r w:rsidR="00C774A2"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eastAsia="ArialMT-Identity-H" w:hAnsi="Arial" w:cs="Arial"/>
          <w:i/>
          <w:iCs/>
          <w:sz w:val="20"/>
          <w:szCs w:val="20"/>
        </w:rPr>
        <w:t>avium</w:t>
      </w:r>
      <w:proofErr w:type="spellEnd"/>
      <w:r w:rsidR="00C774A2"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="00C774A2" w:rsidRPr="00C774A2">
        <w:rPr>
          <w:rFonts w:ascii="Arial" w:eastAsia="ArialMT-Identity-H" w:hAnsi="Arial" w:cs="Arial"/>
          <w:sz w:val="20"/>
          <w:szCs w:val="20"/>
        </w:rPr>
        <w:t>´</w:t>
      </w:r>
      <w:r>
        <w:rPr>
          <w:rFonts w:ascii="Arial" w:eastAsia="ArialMT-Identity-H" w:hAnsi="Arial" w:cs="Arial"/>
          <w:sz w:val="20"/>
          <w:szCs w:val="20"/>
        </w:rPr>
        <w:t>Van</w:t>
      </w:r>
      <w:r w:rsidR="00C774A2" w:rsidRPr="00C774A2">
        <w:rPr>
          <w:rFonts w:ascii="Arial" w:eastAsia="ArialMT-Identity-H" w:hAnsi="Arial" w:cs="Arial"/>
          <w:sz w:val="20"/>
          <w:szCs w:val="20"/>
        </w:rPr>
        <w:t xml:space="preserve">´/ ok </w:t>
      </w:r>
      <w:r w:rsidR="00607B63">
        <w:rPr>
          <w:rFonts w:ascii="Arial" w:eastAsia="ArialMT-Identity-H" w:hAnsi="Arial" w:cs="Arial"/>
          <w:sz w:val="20"/>
          <w:szCs w:val="20"/>
        </w:rPr>
        <w:t>10-12</w:t>
      </w:r>
      <w:r w:rsidR="00607B63" w:rsidRPr="00C774A2">
        <w:rPr>
          <w:rFonts w:ascii="Arial" w:eastAsia="ArialMT-Identity-H" w:hAnsi="Arial" w:cs="Arial"/>
          <w:sz w:val="20"/>
          <w:szCs w:val="20"/>
        </w:rPr>
        <w:t xml:space="preserve"> </w:t>
      </w:r>
      <w:r w:rsidR="00C774A2" w:rsidRPr="00C774A2">
        <w:rPr>
          <w:rFonts w:ascii="Arial" w:eastAsia="ArialMT-Identity-H" w:hAnsi="Arial" w:cs="Arial"/>
          <w:sz w:val="20"/>
          <w:szCs w:val="20"/>
        </w:rPr>
        <w:t>cm / 1 ks</w:t>
      </w:r>
    </w:p>
    <w:p w14:paraId="6B02187A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4A71FB94" w14:textId="77777777" w:rsid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>KEŘE:</w:t>
      </w:r>
    </w:p>
    <w:p w14:paraId="11CD2EF7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078F772D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A </w:t>
      </w:r>
      <w:r>
        <w:rPr>
          <w:rFonts w:ascii="Arial" w:eastAsia="ArialMT-Identity-H" w:hAnsi="Arial" w:cs="Arial"/>
          <w:sz w:val="20"/>
          <w:szCs w:val="20"/>
        </w:rPr>
        <w:t xml:space="preserve">    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Amelanchier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lamarckii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/ výška 80-100 cm / 6 ks</w:t>
      </w:r>
    </w:p>
    <w:p w14:paraId="25DBAABA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PL </w:t>
      </w:r>
      <w:r>
        <w:rPr>
          <w:rFonts w:ascii="Arial" w:eastAsia="ArialMT-Identity-H" w:hAnsi="Arial" w:cs="Arial"/>
          <w:sz w:val="20"/>
          <w:szCs w:val="20"/>
        </w:rPr>
        <w:t xml:space="preserve">  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Philadelphus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lemoinei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/ výška 80-100 cm / 5 ks</w:t>
      </w:r>
    </w:p>
    <w:p w14:paraId="77316FF1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RI </w:t>
      </w:r>
      <w:r>
        <w:rPr>
          <w:rFonts w:ascii="Arial" w:eastAsia="ArialMT-Identity-H" w:hAnsi="Arial" w:cs="Arial"/>
          <w:sz w:val="20"/>
          <w:szCs w:val="20"/>
        </w:rPr>
        <w:t xml:space="preserve">  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Rubus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idaeus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 xml:space="preserve">́Polka ́ - </w:t>
      </w:r>
      <w:proofErr w:type="spellStart"/>
      <w:r w:rsidRPr="00C774A2">
        <w:rPr>
          <w:rFonts w:ascii="Arial" w:eastAsia="ArialMT-Identity-H" w:hAnsi="Arial" w:cs="Arial"/>
          <w:sz w:val="20"/>
          <w:szCs w:val="20"/>
        </w:rPr>
        <w:t>stáleplodící</w:t>
      </w:r>
      <w:proofErr w:type="spellEnd"/>
      <w:r w:rsidRPr="00C774A2">
        <w:rPr>
          <w:rFonts w:ascii="Arial" w:eastAsia="ArialMT-Identity-H" w:hAnsi="Arial" w:cs="Arial"/>
          <w:sz w:val="20"/>
          <w:szCs w:val="20"/>
        </w:rPr>
        <w:t xml:space="preserve"> malina / výška 80-100 cm / 35 ks</w:t>
      </w:r>
    </w:p>
    <w:p w14:paraId="3EA0709B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RF </w:t>
      </w:r>
      <w:r>
        <w:rPr>
          <w:rFonts w:ascii="Arial" w:eastAsia="ArialMT-Identity-H" w:hAnsi="Arial" w:cs="Arial"/>
          <w:sz w:val="20"/>
          <w:szCs w:val="20"/>
        </w:rPr>
        <w:t xml:space="preserve"> 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Rubus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proofErr w:type="gram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fruticosus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- beztrnná</w:t>
      </w:r>
      <w:proofErr w:type="gramEnd"/>
      <w:r w:rsidRPr="00C774A2">
        <w:rPr>
          <w:rFonts w:ascii="Arial" w:eastAsia="ArialMT-Identity-H" w:hAnsi="Arial" w:cs="Arial"/>
          <w:sz w:val="20"/>
          <w:szCs w:val="20"/>
        </w:rPr>
        <w:t xml:space="preserve"> ostružina / výška 80-100 cm / 3 ks</w:t>
      </w:r>
    </w:p>
    <w:p w14:paraId="2C0CAE1F" w14:textId="77777777" w:rsid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VO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Viburnum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opulus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´</w:t>
      </w:r>
      <w:proofErr w:type="spellStart"/>
      <w:r w:rsidRPr="00C774A2">
        <w:rPr>
          <w:rFonts w:ascii="Arial" w:eastAsia="ArialMT-Identity-H" w:hAnsi="Arial" w:cs="Arial"/>
          <w:sz w:val="20"/>
          <w:szCs w:val="20"/>
        </w:rPr>
        <w:t>Roseum</w:t>
      </w:r>
      <w:proofErr w:type="spellEnd"/>
      <w:r w:rsidRPr="00C774A2">
        <w:rPr>
          <w:rFonts w:ascii="Arial" w:eastAsia="ArialMT-Identity-H" w:hAnsi="Arial" w:cs="Arial"/>
          <w:sz w:val="20"/>
          <w:szCs w:val="20"/>
        </w:rPr>
        <w:t>´ / výška 80-100 cm / 5 ks</w:t>
      </w:r>
    </w:p>
    <w:p w14:paraId="7D809D7F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4A2700DB" w14:textId="77777777" w:rsid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>CIBULOVINY A DROBNÉ TRVALKY:</w:t>
      </w:r>
    </w:p>
    <w:p w14:paraId="5558A4CE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44B7451B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EH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Eranthis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hyemalis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100 ks</w:t>
      </w:r>
    </w:p>
    <w:p w14:paraId="45E30795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FV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F</w:t>
      </w:r>
      <w:r w:rsidR="005D2B12">
        <w:rPr>
          <w:rFonts w:ascii="Arial" w:eastAsia="ArialMT-Identity-H" w:hAnsi="Arial" w:cs="Arial"/>
          <w:i/>
          <w:iCs/>
          <w:sz w:val="20"/>
          <w:szCs w:val="20"/>
        </w:rPr>
        <w:t>ragaria</w:t>
      </w:r>
      <w:proofErr w:type="spellEnd"/>
      <w:r w:rsidR="005D2B1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="005D2B12">
        <w:rPr>
          <w:rFonts w:ascii="Arial" w:eastAsia="ArialMT-Identity-H" w:hAnsi="Arial" w:cs="Arial"/>
          <w:i/>
          <w:iCs/>
          <w:sz w:val="20"/>
          <w:szCs w:val="20"/>
        </w:rPr>
        <w:t>vesca</w:t>
      </w:r>
      <w:proofErr w:type="spellEnd"/>
      <w:r w:rsidR="005D2B1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100 ks</w:t>
      </w:r>
    </w:p>
    <w:p w14:paraId="31A6B2C0" w14:textId="77777777" w:rsidR="00C774A2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GN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Galanthus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nivalis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100 ks</w:t>
      </w:r>
    </w:p>
    <w:p w14:paraId="63243E7F" w14:textId="77777777" w:rsidR="00E730E1" w:rsidRPr="00C774A2" w:rsidRDefault="00C774A2" w:rsidP="00C774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 w:rsidRPr="00C774A2">
        <w:rPr>
          <w:rFonts w:ascii="Arial" w:eastAsia="ArialMT-Identity-H" w:hAnsi="Arial" w:cs="Arial"/>
          <w:sz w:val="20"/>
          <w:szCs w:val="20"/>
        </w:rPr>
        <w:t xml:space="preserve">SS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Scilla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proofErr w:type="spellStart"/>
      <w:r w:rsidRPr="00C774A2">
        <w:rPr>
          <w:rFonts w:ascii="Arial" w:eastAsia="ArialMT-Identity-H" w:hAnsi="Arial" w:cs="Arial"/>
          <w:i/>
          <w:iCs/>
          <w:sz w:val="20"/>
          <w:szCs w:val="20"/>
        </w:rPr>
        <w:t>siberica</w:t>
      </w:r>
      <w:proofErr w:type="spellEnd"/>
      <w:r w:rsidRPr="00C774A2">
        <w:rPr>
          <w:rFonts w:ascii="Arial" w:eastAsia="ArialMT-Identity-H" w:hAnsi="Arial" w:cs="Arial"/>
          <w:i/>
          <w:iCs/>
          <w:sz w:val="20"/>
          <w:szCs w:val="20"/>
        </w:rPr>
        <w:t xml:space="preserve"> </w:t>
      </w:r>
      <w:r w:rsidRPr="00C774A2">
        <w:rPr>
          <w:rFonts w:ascii="Arial" w:eastAsia="ArialMT-Identity-H" w:hAnsi="Arial" w:cs="Arial"/>
          <w:sz w:val="20"/>
          <w:szCs w:val="20"/>
        </w:rPr>
        <w:t>500 ks</w:t>
      </w:r>
    </w:p>
    <w:p w14:paraId="007E8AAC" w14:textId="77777777" w:rsidR="00BD5203" w:rsidRPr="00C774A2" w:rsidRDefault="00BD5203" w:rsidP="00950A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14:paraId="119A979E" w14:textId="77777777" w:rsidR="00BD5203" w:rsidRDefault="00BD5203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2FF39AA0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789FB48A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606C53D0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1E34DCB4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41E08238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12505CF4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265AF1D4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28AFD34E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4084D41D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6124E319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49933185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549D57DB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4377CD20" w14:textId="77777777" w:rsidR="00D702FD" w:rsidRP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72B7458A" w14:textId="0B097F82" w:rsidR="00950AAA" w:rsidRPr="00D702FD" w:rsidRDefault="00C774A2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b/>
          <w:bCs/>
          <w:sz w:val="20"/>
          <w:szCs w:val="20"/>
        </w:rPr>
      </w:pPr>
      <w:r w:rsidRPr="00D702FD">
        <w:rPr>
          <w:rFonts w:ascii="Arial" w:eastAsia="ArialMT-Identity-H" w:hAnsi="Arial" w:cs="Arial"/>
          <w:b/>
          <w:bCs/>
          <w:sz w:val="20"/>
          <w:szCs w:val="20"/>
        </w:rPr>
        <w:t>Příloh</w:t>
      </w:r>
      <w:r w:rsidR="00D702FD">
        <w:rPr>
          <w:rFonts w:ascii="Arial" w:eastAsia="ArialMT-Identity-H" w:hAnsi="Arial" w:cs="Arial"/>
          <w:b/>
          <w:bCs/>
          <w:sz w:val="20"/>
          <w:szCs w:val="20"/>
        </w:rPr>
        <w:t>y</w:t>
      </w:r>
      <w:r w:rsidR="00950AAA" w:rsidRPr="00D702FD">
        <w:rPr>
          <w:rFonts w:ascii="Arial" w:eastAsia="ArialMT-Identity-H" w:hAnsi="Arial" w:cs="Arial"/>
          <w:b/>
          <w:bCs/>
          <w:sz w:val="20"/>
          <w:szCs w:val="20"/>
        </w:rPr>
        <w:t xml:space="preserve">: </w:t>
      </w:r>
    </w:p>
    <w:p w14:paraId="7BF3ACDD" w14:textId="77777777" w:rsidR="00950AAA" w:rsidRPr="00D702FD" w:rsidRDefault="00950AAA" w:rsidP="00950AAA">
      <w:pPr>
        <w:autoSpaceDE w:val="0"/>
        <w:autoSpaceDN w:val="0"/>
        <w:adjustRightInd w:val="0"/>
        <w:spacing w:after="0" w:line="240" w:lineRule="auto"/>
        <w:rPr>
          <w:rFonts w:ascii="Arial" w:eastAsia="ArialMT-Identity-H" w:hAnsi="Arial" w:cs="Arial"/>
          <w:sz w:val="20"/>
          <w:szCs w:val="20"/>
        </w:rPr>
      </w:pPr>
    </w:p>
    <w:p w14:paraId="4E3B87E8" w14:textId="76BD3BB9" w:rsidR="00950AAA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" w:eastAsia="ArialMT-Identity-H" w:hAnsi="Arial" w:cs="Arial"/>
          <w:sz w:val="20"/>
          <w:szCs w:val="20"/>
        </w:rPr>
        <w:t>Příloha 1 – Referenční snímky navrženého rostlinného sortimentu</w:t>
      </w:r>
    </w:p>
    <w:p w14:paraId="0284376E" w14:textId="77777777" w:rsidR="00D702FD" w:rsidRPr="00D702FD" w:rsidRDefault="00D702FD" w:rsidP="00D702FD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b/>
          <w:bCs/>
          <w:color w:val="000000"/>
          <w:sz w:val="24"/>
          <w:szCs w:val="24"/>
        </w:rPr>
      </w:pPr>
      <w:r w:rsidRPr="00D702FD">
        <w:rPr>
          <w:rFonts w:ascii="Arial" w:eastAsia="ArialMT-Identity-H" w:hAnsi="Arial" w:cs="Arial"/>
          <w:b/>
          <w:bCs/>
          <w:sz w:val="20"/>
          <w:szCs w:val="20"/>
        </w:rPr>
        <w:lastRenderedPageBreak/>
        <w:t>Příloha 1 – Referenční snímky navrženého rostlinného sortimentu</w:t>
      </w:r>
    </w:p>
    <w:p w14:paraId="63A91DC9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noProof/>
          <w:color w:val="000000"/>
          <w:sz w:val="24"/>
          <w:szCs w:val="24"/>
          <w:lang w:eastAsia="cs-CZ"/>
        </w:rPr>
        <w:drawing>
          <wp:inline distT="0" distB="0" distL="0" distR="0" wp14:anchorId="74684823" wp14:editId="5FA4615F">
            <wp:extent cx="5760720" cy="3840480"/>
            <wp:effectExtent l="0" t="0" r="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406002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88CCC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196E53B7" w14:textId="254F26B1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color w:val="000000"/>
          <w:sz w:val="24"/>
          <w:szCs w:val="24"/>
        </w:rPr>
        <w:t xml:space="preserve">Kvetoucí </w:t>
      </w:r>
      <w:proofErr w:type="gramStart"/>
      <w:r>
        <w:rPr>
          <w:rFonts w:ascii="Arial Narrow" w:hAnsi="Arial Narrow" w:cs="Arial Narrow"/>
          <w:color w:val="000000"/>
          <w:sz w:val="24"/>
          <w:szCs w:val="24"/>
        </w:rPr>
        <w:t>třešně  /</w:t>
      </w:r>
      <w:proofErr w:type="spellStart"/>
      <w:proofErr w:type="gramEnd"/>
      <w:r w:rsidRPr="005D2B12">
        <w:rPr>
          <w:rFonts w:ascii="Arial Narrow" w:hAnsi="Arial Narrow" w:cs="Arial Narrow"/>
          <w:i/>
          <w:color w:val="000000"/>
          <w:sz w:val="24"/>
          <w:szCs w:val="24"/>
        </w:rPr>
        <w:t>Prunus</w:t>
      </w:r>
      <w:proofErr w:type="spellEnd"/>
      <w:r w:rsidRPr="005D2B12">
        <w:rPr>
          <w:rFonts w:ascii="Arial Narrow" w:hAnsi="Arial Narrow" w:cs="Arial Narrow"/>
          <w:i/>
          <w:color w:val="000000"/>
          <w:sz w:val="24"/>
          <w:szCs w:val="24"/>
        </w:rPr>
        <w:t xml:space="preserve"> </w:t>
      </w:r>
      <w:proofErr w:type="spellStart"/>
      <w:r w:rsidRPr="005D2B12">
        <w:rPr>
          <w:rFonts w:ascii="Arial Narrow" w:hAnsi="Arial Narrow" w:cs="Arial Narrow"/>
          <w:i/>
          <w:color w:val="000000"/>
          <w:sz w:val="24"/>
          <w:szCs w:val="24"/>
        </w:rPr>
        <w:t>aviu</w:t>
      </w:r>
      <w:r w:rsidR="005D2B12" w:rsidRPr="005D2B12">
        <w:rPr>
          <w:rFonts w:ascii="Arial Narrow" w:hAnsi="Arial Narrow" w:cs="Arial Narrow"/>
          <w:i/>
          <w:color w:val="000000"/>
          <w:sz w:val="24"/>
          <w:szCs w:val="24"/>
        </w:rPr>
        <w:t>m</w:t>
      </w:r>
      <w:proofErr w:type="spellEnd"/>
      <w:r w:rsidR="00FE1A5F">
        <w:rPr>
          <w:rFonts w:ascii="Arial Narrow" w:hAnsi="Arial Narrow" w:cs="Arial Narrow"/>
          <w:color w:val="000000"/>
          <w:sz w:val="24"/>
          <w:szCs w:val="24"/>
        </w:rPr>
        <w:t xml:space="preserve"> </w:t>
      </w:r>
      <w:r>
        <w:rPr>
          <w:rFonts w:ascii="Arial Narrow" w:hAnsi="Arial Narrow" w:cs="Arial Narrow"/>
          <w:color w:val="000000"/>
          <w:sz w:val="24"/>
          <w:szCs w:val="24"/>
        </w:rPr>
        <w:t xml:space="preserve">/ </w:t>
      </w:r>
    </w:p>
    <w:p w14:paraId="388E52A5" w14:textId="77777777" w:rsidR="0027306B" w:rsidRDefault="0027306B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47056280" w14:textId="77777777" w:rsidR="008F502C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color w:val="000000"/>
          <w:sz w:val="24"/>
          <w:szCs w:val="24"/>
        </w:rPr>
        <w:pict w14:anchorId="403860B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297pt">
            <v:imagedata r:id="rId8" o:title="Viburnum opulus Roseum 1"/>
            <o:lock v:ext="edit" aspectratio="f"/>
          </v:shape>
        </w:pict>
      </w:r>
    </w:p>
    <w:p w14:paraId="34A0AB2E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12D3E605" w14:textId="688C22D3" w:rsidR="008F502C" w:rsidRDefault="00FE1A5F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color w:val="000000"/>
          <w:sz w:val="24"/>
          <w:szCs w:val="24"/>
        </w:rPr>
        <w:t>Kalina</w:t>
      </w:r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 xml:space="preserve"> </w:t>
      </w:r>
      <w:r>
        <w:rPr>
          <w:rFonts w:ascii="Arial Narrow" w:hAnsi="Arial Narrow" w:cs="Arial Narrow"/>
          <w:i/>
          <w:color w:val="000000"/>
          <w:sz w:val="24"/>
          <w:szCs w:val="24"/>
        </w:rPr>
        <w:t>/</w:t>
      </w:r>
      <w:proofErr w:type="spellStart"/>
      <w:r w:rsidR="008F502C" w:rsidRPr="00FE1A5F">
        <w:rPr>
          <w:rFonts w:ascii="Arial Narrow" w:hAnsi="Arial Narrow" w:cs="Arial Narrow"/>
          <w:i/>
          <w:color w:val="000000"/>
          <w:sz w:val="24"/>
          <w:szCs w:val="24"/>
        </w:rPr>
        <w:t>Viburnum</w:t>
      </w:r>
      <w:proofErr w:type="spellEnd"/>
      <w:r w:rsidR="008F502C" w:rsidRPr="00FE1A5F">
        <w:rPr>
          <w:rFonts w:ascii="Arial Narrow" w:hAnsi="Arial Narrow" w:cs="Arial Narrow"/>
          <w:i/>
          <w:color w:val="000000"/>
          <w:sz w:val="24"/>
          <w:szCs w:val="24"/>
        </w:rPr>
        <w:t xml:space="preserve"> </w:t>
      </w:r>
      <w:proofErr w:type="spellStart"/>
      <w:r w:rsidR="008F502C" w:rsidRPr="00FE1A5F">
        <w:rPr>
          <w:rFonts w:ascii="Arial Narrow" w:hAnsi="Arial Narrow" w:cs="Arial Narrow"/>
          <w:i/>
          <w:color w:val="000000"/>
          <w:sz w:val="24"/>
          <w:szCs w:val="24"/>
        </w:rPr>
        <w:t>opulus</w:t>
      </w:r>
      <w:proofErr w:type="spellEnd"/>
      <w:r w:rsidR="008F502C">
        <w:rPr>
          <w:rFonts w:ascii="Arial Narrow" w:hAnsi="Arial Narrow" w:cs="Arial Narrow"/>
          <w:color w:val="000000"/>
          <w:sz w:val="24"/>
          <w:szCs w:val="24"/>
        </w:rPr>
        <w:t xml:space="preserve"> </w:t>
      </w:r>
      <w:r>
        <w:rPr>
          <w:rFonts w:ascii="Arial Narrow" w:hAnsi="Arial Narrow" w:cs="Arial Narrow"/>
          <w:color w:val="000000"/>
          <w:sz w:val="24"/>
          <w:szCs w:val="24"/>
        </w:rPr>
        <w:t>´</w:t>
      </w:r>
      <w:proofErr w:type="spellStart"/>
      <w:r w:rsidR="008F502C">
        <w:rPr>
          <w:rFonts w:ascii="Arial Narrow" w:hAnsi="Arial Narrow" w:cs="Arial Narrow"/>
          <w:color w:val="000000"/>
          <w:sz w:val="24"/>
          <w:szCs w:val="24"/>
        </w:rPr>
        <w:t>Roseum</w:t>
      </w:r>
      <w:proofErr w:type="spellEnd"/>
      <w:r>
        <w:rPr>
          <w:rFonts w:ascii="Arial Narrow" w:hAnsi="Arial Narrow" w:cs="Arial Narrow"/>
          <w:color w:val="000000"/>
          <w:sz w:val="24"/>
          <w:szCs w:val="24"/>
        </w:rPr>
        <w:t>´ /</w:t>
      </w:r>
      <w:r w:rsidR="008F502C">
        <w:rPr>
          <w:rFonts w:ascii="Arial Narrow" w:hAnsi="Arial Narrow" w:cs="Arial Narrow"/>
          <w:color w:val="000000"/>
          <w:sz w:val="24"/>
          <w:szCs w:val="24"/>
        </w:rPr>
        <w:t xml:space="preserve"> </w:t>
      </w:r>
    </w:p>
    <w:p w14:paraId="4306573A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noProof/>
          <w:color w:val="000000"/>
          <w:sz w:val="24"/>
          <w:szCs w:val="24"/>
          <w:lang w:eastAsia="cs-CZ"/>
        </w:rPr>
        <w:lastRenderedPageBreak/>
        <w:drawing>
          <wp:inline distT="0" distB="0" distL="0" distR="0" wp14:anchorId="4DE21E59" wp14:editId="76B31113">
            <wp:extent cx="5760720" cy="6840987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melanchier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11" t="155" r="2222" b="93"/>
                    <a:stretch/>
                  </pic:blipFill>
                  <pic:spPr bwMode="auto">
                    <a:xfrm>
                      <a:off x="0" y="0"/>
                      <a:ext cx="5760720" cy="68409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4D1E44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5A8EFA82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proofErr w:type="spellStart"/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>Amelanchier</w:t>
      </w:r>
      <w:proofErr w:type="spellEnd"/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 xml:space="preserve">  </w:t>
      </w:r>
      <w:proofErr w:type="spellStart"/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>lamarckii</w:t>
      </w:r>
      <w:proofErr w:type="spellEnd"/>
      <w:r>
        <w:rPr>
          <w:rFonts w:ascii="Arial Narrow" w:hAnsi="Arial Narrow" w:cs="Arial Narrow"/>
          <w:color w:val="000000"/>
          <w:sz w:val="24"/>
          <w:szCs w:val="24"/>
        </w:rPr>
        <w:t xml:space="preserve"> – keřový typ </w:t>
      </w:r>
    </w:p>
    <w:p w14:paraId="3A2D24F8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70F00C77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441B3148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623E8154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12F45C1E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437EB441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6ED5F4C8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211C8E53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37E4C2B1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noProof/>
          <w:color w:val="000000"/>
          <w:sz w:val="24"/>
          <w:szCs w:val="24"/>
          <w:lang w:eastAsia="cs-CZ"/>
        </w:rPr>
        <w:lastRenderedPageBreak/>
        <w:drawing>
          <wp:inline distT="0" distB="0" distL="0" distR="0" wp14:anchorId="4EA2F073" wp14:editId="5BEF5101">
            <wp:extent cx="4582633" cy="4582633"/>
            <wp:effectExtent l="0" t="0" r="8890" b="889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eztrnná ost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9382" cy="4599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DCE73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color w:val="000000"/>
          <w:sz w:val="24"/>
          <w:szCs w:val="24"/>
        </w:rPr>
        <w:t>Beztrnné ostružiny</w:t>
      </w:r>
    </w:p>
    <w:p w14:paraId="58C029B5" w14:textId="77777777" w:rsidR="00D702FD" w:rsidRDefault="00D702FD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52B5FCED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noProof/>
          <w:color w:val="000000"/>
          <w:sz w:val="24"/>
          <w:szCs w:val="24"/>
          <w:lang w:eastAsia="cs-CZ"/>
        </w:rPr>
        <w:drawing>
          <wp:inline distT="0" distB="0" distL="0" distR="0" wp14:anchorId="07037C6B" wp14:editId="2BC8BB50">
            <wp:extent cx="4593266" cy="3444949"/>
            <wp:effectExtent l="0" t="0" r="0" b="317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aliny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0420" cy="345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9BEAB" w14:textId="77777777" w:rsidR="008F502C" w:rsidRDefault="00FE1A5F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proofErr w:type="spellStart"/>
      <w:r>
        <w:rPr>
          <w:rFonts w:ascii="Arial Narrow" w:hAnsi="Arial Narrow" w:cs="Arial Narrow"/>
          <w:color w:val="000000"/>
          <w:sz w:val="24"/>
          <w:szCs w:val="24"/>
        </w:rPr>
        <w:t>Stálep</w:t>
      </w:r>
      <w:r w:rsidR="008F502C">
        <w:rPr>
          <w:rFonts w:ascii="Arial Narrow" w:hAnsi="Arial Narrow" w:cs="Arial Narrow"/>
          <w:color w:val="000000"/>
          <w:sz w:val="24"/>
          <w:szCs w:val="24"/>
        </w:rPr>
        <w:t>lodící</w:t>
      </w:r>
      <w:proofErr w:type="spellEnd"/>
      <w:r w:rsidR="008F502C">
        <w:rPr>
          <w:rFonts w:ascii="Arial Narrow" w:hAnsi="Arial Narrow" w:cs="Arial Narrow"/>
          <w:color w:val="000000"/>
          <w:sz w:val="24"/>
          <w:szCs w:val="24"/>
        </w:rPr>
        <w:t xml:space="preserve"> malina Polka</w:t>
      </w:r>
    </w:p>
    <w:p w14:paraId="66889300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noProof/>
          <w:color w:val="000000"/>
          <w:sz w:val="24"/>
          <w:szCs w:val="24"/>
          <w:lang w:eastAsia="cs-CZ"/>
        </w:rPr>
        <w:lastRenderedPageBreak/>
        <w:drawing>
          <wp:inline distT="0" distB="0" distL="0" distR="0" wp14:anchorId="4EC6A682" wp14:editId="35EE96C7">
            <wp:extent cx="5762847" cy="3841897"/>
            <wp:effectExtent l="0" t="0" r="9525" b="635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327007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195" cy="385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D383E" w14:textId="77777777" w:rsidR="008F502C" w:rsidRPr="0027306B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i/>
          <w:color w:val="000000"/>
          <w:sz w:val="24"/>
          <w:szCs w:val="24"/>
        </w:rPr>
      </w:pPr>
      <w:proofErr w:type="spellStart"/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>Scilla</w:t>
      </w:r>
      <w:proofErr w:type="spellEnd"/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 xml:space="preserve"> </w:t>
      </w:r>
      <w:proofErr w:type="spellStart"/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>siberica</w:t>
      </w:r>
      <w:proofErr w:type="spellEnd"/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 xml:space="preserve"> </w:t>
      </w:r>
    </w:p>
    <w:p w14:paraId="22039CCF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</w:p>
    <w:p w14:paraId="7FA37575" w14:textId="77777777" w:rsidR="008F502C" w:rsidRDefault="008F502C" w:rsidP="00950AAA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>
        <w:rPr>
          <w:rFonts w:ascii="Arial Narrow" w:hAnsi="Arial Narrow" w:cs="Arial Narrow"/>
          <w:noProof/>
          <w:color w:val="000000"/>
          <w:sz w:val="24"/>
          <w:szCs w:val="24"/>
          <w:lang w:eastAsia="cs-CZ"/>
        </w:rPr>
        <w:drawing>
          <wp:inline distT="0" distB="0" distL="0" distR="0" wp14:anchorId="1D1B2A0F" wp14:editId="36294C27">
            <wp:extent cx="5741582" cy="3823924"/>
            <wp:effectExtent l="0" t="0" r="0" b="571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ragaria vesca 1 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855" cy="3851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1F95E" w14:textId="77777777" w:rsidR="00E53B50" w:rsidRPr="0027306B" w:rsidRDefault="008F502C" w:rsidP="0027306B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proofErr w:type="spellStart"/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>Fragaria</w:t>
      </w:r>
      <w:proofErr w:type="spellEnd"/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 xml:space="preserve"> </w:t>
      </w:r>
      <w:proofErr w:type="spellStart"/>
      <w:r w:rsidRPr="00FE1A5F">
        <w:rPr>
          <w:rFonts w:ascii="Arial Narrow" w:hAnsi="Arial Narrow" w:cs="Arial Narrow"/>
          <w:i/>
          <w:color w:val="000000"/>
          <w:sz w:val="24"/>
          <w:szCs w:val="24"/>
        </w:rPr>
        <w:t>vesca</w:t>
      </w:r>
      <w:proofErr w:type="spellEnd"/>
    </w:p>
    <w:sectPr w:rsidR="00E53B50" w:rsidRPr="0027306B">
      <w:head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A8470E" w14:textId="77777777" w:rsidR="00892E2B" w:rsidRDefault="00892E2B" w:rsidP="00892E2B">
      <w:pPr>
        <w:spacing w:after="0" w:line="240" w:lineRule="auto"/>
      </w:pPr>
      <w:r>
        <w:separator/>
      </w:r>
    </w:p>
  </w:endnote>
  <w:endnote w:type="continuationSeparator" w:id="0">
    <w:p w14:paraId="69C1F98A" w14:textId="77777777" w:rsidR="00892E2B" w:rsidRDefault="00892E2B" w:rsidP="00892E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MT-Identity-H">
    <w:altName w:val="Arial Unicode MS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594E0F" w14:textId="77777777" w:rsidR="00892E2B" w:rsidRDefault="00892E2B" w:rsidP="00892E2B">
      <w:pPr>
        <w:spacing w:after="0" w:line="240" w:lineRule="auto"/>
      </w:pPr>
      <w:r>
        <w:separator/>
      </w:r>
    </w:p>
  </w:footnote>
  <w:footnote w:type="continuationSeparator" w:id="0">
    <w:p w14:paraId="3F28ABBA" w14:textId="77777777" w:rsidR="00892E2B" w:rsidRDefault="00892E2B" w:rsidP="00892E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D63F41" w14:textId="677D7800" w:rsidR="00892E2B" w:rsidRDefault="00D702FD" w:rsidP="00892E2B">
    <w:pPr>
      <w:pStyle w:val="Zhlav"/>
      <w:jc w:val="both"/>
      <w:rPr>
        <w:sz w:val="16"/>
        <w:szCs w:val="16"/>
      </w:rPr>
    </w:pPr>
    <w:r>
      <w:rPr>
        <w:rFonts w:asciiTheme="minorHAnsi" w:eastAsiaTheme="minorHAnsi" w:hAnsiTheme="minorHAnsi" w:cstheme="minorHAnsi"/>
        <w:color w:val="000000"/>
        <w:sz w:val="16"/>
        <w:szCs w:val="16"/>
      </w:rPr>
      <w:t>LITOMYŠL – V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ODN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  <w:lang w:val="en-US"/>
      </w:rPr>
      <w:t>Í</w:t>
    </w:r>
    <w:r>
      <w:rPr>
        <w:rFonts w:asciiTheme="minorHAnsi" w:eastAsiaTheme="minorHAnsi" w:hAnsiTheme="minorHAnsi" w:cstheme="minorHAnsi"/>
        <w:color w:val="000000"/>
        <w:sz w:val="16"/>
        <w:szCs w:val="16"/>
      </w:rPr>
      <w:t xml:space="preserve"> V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ALY, 3. ETAPA REGENERACE N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  <w:lang w:val="en-US"/>
      </w:rPr>
      <w:t>Á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B</w:t>
    </w:r>
    <w:r>
      <w:rPr>
        <w:rFonts w:asciiTheme="minorHAnsi" w:eastAsiaTheme="minorHAnsi" w:hAnsiTheme="minorHAnsi" w:cstheme="minorHAnsi"/>
        <w:color w:val="000000"/>
        <w:sz w:val="16"/>
        <w:szCs w:val="16"/>
      </w:rPr>
      <w:t>Ř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EŽ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  <w:lang w:val="en-US"/>
      </w:rPr>
      <w:t>Í</w:t>
    </w:r>
    <w:r>
      <w:rPr>
        <w:rFonts w:asciiTheme="minorHAnsi" w:eastAsiaTheme="minorHAnsi" w:hAnsiTheme="minorHAnsi" w:cstheme="minorHAnsi"/>
        <w:color w:val="000000"/>
        <w:sz w:val="16"/>
        <w:szCs w:val="16"/>
      </w:rPr>
      <w:t xml:space="preserve"> L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OUČN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  <w:lang w:val="en-US"/>
      </w:rPr>
      <w:t>É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, Č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  <w:lang w:val="en-US"/>
      </w:rPr>
      <w:t>Á</w:t>
    </w:r>
    <w:r w:rsidRPr="00892E2B">
      <w:rPr>
        <w:rFonts w:asciiTheme="minorHAnsi" w:eastAsiaTheme="minorHAnsi" w:hAnsiTheme="minorHAnsi" w:cstheme="minorHAnsi"/>
        <w:color w:val="000000"/>
        <w:sz w:val="16"/>
        <w:szCs w:val="16"/>
      </w:rPr>
      <w:t>ST A</w:t>
    </w:r>
    <w:r>
      <w:rPr>
        <w:sz w:val="16"/>
        <w:szCs w:val="16"/>
      </w:rPr>
      <w:t xml:space="preserve">                                                                                        </w:t>
    </w:r>
    <w:r w:rsidR="00892E2B">
      <w:rPr>
        <w:sz w:val="16"/>
        <w:szCs w:val="16"/>
      </w:rPr>
      <w:t>Eva Wagnerová</w:t>
    </w:r>
  </w:p>
  <w:p w14:paraId="144592CF" w14:textId="2268BB84" w:rsidR="00350FF1" w:rsidRDefault="00D702FD" w:rsidP="00350FF1">
    <w:pPr>
      <w:pStyle w:val="Zhlav"/>
      <w:jc w:val="both"/>
      <w:rPr>
        <w:sz w:val="16"/>
        <w:szCs w:val="16"/>
      </w:rPr>
    </w:pPr>
    <w:r>
      <w:rPr>
        <w:sz w:val="16"/>
        <w:szCs w:val="16"/>
      </w:rPr>
      <w:t>SO 04 – MĚSTSKÝ DVOREK S NIKOU NA KONTEJNERY KE TŘÍDĚNÍ ODPADU</w:t>
    </w:r>
    <w:r w:rsidR="00350FF1">
      <w:rPr>
        <w:sz w:val="16"/>
        <w:szCs w:val="16"/>
      </w:rPr>
      <w:t xml:space="preserve">                                                                            Tomešova 1, 602 00 Brno</w:t>
    </w:r>
  </w:p>
  <w:p w14:paraId="4C1DBBC8" w14:textId="6A63452F" w:rsidR="00892E2B" w:rsidRPr="0033705C" w:rsidRDefault="00D702FD" w:rsidP="00892E2B">
    <w:pPr>
      <w:pStyle w:val="Zhlav"/>
      <w:jc w:val="both"/>
      <w:rPr>
        <w:sz w:val="16"/>
        <w:szCs w:val="16"/>
        <w:lang w:val="en-US"/>
      </w:rPr>
    </w:pPr>
    <w:r>
      <w:rPr>
        <w:sz w:val="16"/>
        <w:szCs w:val="16"/>
      </w:rPr>
      <w:t>D.4. 800 architektonicko-krajinářské řešení</w:t>
    </w:r>
    <w:r w:rsidR="00892E2B">
      <w:rPr>
        <w:sz w:val="16"/>
        <w:szCs w:val="16"/>
      </w:rPr>
      <w:t xml:space="preserve">                                                                                                                     tel: 702044363, mail: ewa@volny.cz</w:t>
    </w:r>
  </w:p>
  <w:p w14:paraId="2BB9C46B" w14:textId="2E62D6E5" w:rsidR="00892E2B" w:rsidRDefault="00D702FD">
    <w:pPr>
      <w:pStyle w:val="Zhlav"/>
    </w:pPr>
    <w:r>
      <w:rPr>
        <w:sz w:val="16"/>
        <w:szCs w:val="16"/>
      </w:rPr>
      <w:t>D</w:t>
    </w:r>
    <w:r>
      <w:rPr>
        <w:sz w:val="16"/>
        <w:szCs w:val="16"/>
      </w:rPr>
      <w:t>PS, 07/2025</w:t>
    </w:r>
  </w:p>
  <w:p w14:paraId="3600B731" w14:textId="77777777" w:rsidR="00D702FD" w:rsidRDefault="00D702F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52A14E9"/>
    <w:multiLevelType w:val="hybridMultilevel"/>
    <w:tmpl w:val="C7A6DE26"/>
    <w:lvl w:ilvl="0" w:tplc="68169612">
      <w:start w:val="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9F95E97"/>
    <w:multiLevelType w:val="hybridMultilevel"/>
    <w:tmpl w:val="78527674"/>
    <w:lvl w:ilvl="0" w:tplc="1D34DEB6">
      <w:start w:val="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74757435">
    <w:abstractNumId w:val="0"/>
  </w:num>
  <w:num w:numId="2" w16cid:durableId="147660285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2FB5"/>
    <w:rsid w:val="001231E6"/>
    <w:rsid w:val="001C55D0"/>
    <w:rsid w:val="00232F89"/>
    <w:rsid w:val="00261675"/>
    <w:rsid w:val="0027306B"/>
    <w:rsid w:val="00337686"/>
    <w:rsid w:val="00350FF1"/>
    <w:rsid w:val="003A208E"/>
    <w:rsid w:val="00440524"/>
    <w:rsid w:val="005D2B12"/>
    <w:rsid w:val="00607B63"/>
    <w:rsid w:val="00626060"/>
    <w:rsid w:val="006A345E"/>
    <w:rsid w:val="00705749"/>
    <w:rsid w:val="008224F9"/>
    <w:rsid w:val="00892E2B"/>
    <w:rsid w:val="008F502C"/>
    <w:rsid w:val="00950AAA"/>
    <w:rsid w:val="00954104"/>
    <w:rsid w:val="00A069D8"/>
    <w:rsid w:val="00B41D1A"/>
    <w:rsid w:val="00B44551"/>
    <w:rsid w:val="00B67978"/>
    <w:rsid w:val="00BD5203"/>
    <w:rsid w:val="00BE7D61"/>
    <w:rsid w:val="00C66796"/>
    <w:rsid w:val="00C774A2"/>
    <w:rsid w:val="00D702FD"/>
    <w:rsid w:val="00DA5D79"/>
    <w:rsid w:val="00DE4B64"/>
    <w:rsid w:val="00E53B50"/>
    <w:rsid w:val="00E730E1"/>
    <w:rsid w:val="00F42FB5"/>
    <w:rsid w:val="00FE100F"/>
    <w:rsid w:val="00FE1A5F"/>
    <w:rsid w:val="00FF06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9B62FD8"/>
  <w15:chartTrackingRefBased/>
  <w15:docId w15:val="{A3DF7D5D-DFD2-46B4-A84C-795B8A3DB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50AAA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950AAA"/>
    <w:pPr>
      <w:spacing w:after="0" w:line="240" w:lineRule="auto"/>
    </w:pPr>
    <w:rPr>
      <w:rFonts w:ascii="Calibri" w:eastAsia="Calibri" w:hAnsi="Calibri" w:cs="Times New Roman"/>
    </w:rPr>
  </w:style>
  <w:style w:type="paragraph" w:styleId="Zhlav">
    <w:name w:val="header"/>
    <w:basedOn w:val="Normln"/>
    <w:link w:val="ZhlavChar"/>
    <w:uiPriority w:val="99"/>
    <w:unhideWhenUsed/>
    <w:rsid w:val="00892E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2E2B"/>
    <w:rPr>
      <w:rFonts w:ascii="Calibri" w:eastAsia="Calibri" w:hAnsi="Calibri" w:cs="Times New Roman"/>
    </w:rPr>
  </w:style>
  <w:style w:type="paragraph" w:styleId="Zpat">
    <w:name w:val="footer"/>
    <w:basedOn w:val="Normln"/>
    <w:link w:val="ZpatChar"/>
    <w:uiPriority w:val="99"/>
    <w:unhideWhenUsed/>
    <w:rsid w:val="00892E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92E2B"/>
    <w:rPr>
      <w:rFonts w:ascii="Calibri" w:eastAsia="Calibri" w:hAnsi="Calibri" w:cs="Times New Roman"/>
    </w:rPr>
  </w:style>
  <w:style w:type="character" w:styleId="Hypertextovodkaz">
    <w:name w:val="Hyperlink"/>
    <w:basedOn w:val="Standardnpsmoodstavce"/>
    <w:uiPriority w:val="99"/>
    <w:unhideWhenUsed/>
    <w:rsid w:val="005D2B1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435</TotalTime>
  <Pages>8</Pages>
  <Words>1376</Words>
  <Characters>8124</Characters>
  <Application>Microsoft Office Word</Application>
  <DocSecurity>0</DocSecurity>
  <Lines>67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pocitac5</dc:creator>
  <cp:keywords/>
  <dc:description/>
  <cp:lastModifiedBy>Eva Wagnerová</cp:lastModifiedBy>
  <cp:revision>22</cp:revision>
  <cp:lastPrinted>2025-07-08T14:28:00Z</cp:lastPrinted>
  <dcterms:created xsi:type="dcterms:W3CDTF">2025-06-30T13:59:00Z</dcterms:created>
  <dcterms:modified xsi:type="dcterms:W3CDTF">2025-07-08T14:31:00Z</dcterms:modified>
</cp:coreProperties>
</file>